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CC09E" w14:textId="77777777" w:rsidR="002E661C" w:rsidRPr="002E661C" w:rsidRDefault="00471626" w:rsidP="002E661C">
      <w:pPr>
        <w:rPr>
          <w:rFonts w:ascii="Times New Roman" w:hAnsi="Times New Roman" w:cs="Times New Roman"/>
        </w:rPr>
      </w:pPr>
      <w:bookmarkStart w:id="0" w:name="_GoBack"/>
      <w:bookmarkEnd w:id="0"/>
      <w:r w:rsidRPr="002E661C">
        <w:rPr>
          <w:rFonts w:ascii="Times New Roman" w:hAnsi="Times New Roman" w:cs="Times New Roman"/>
          <w:i/>
        </w:rPr>
        <w:t xml:space="preserve">Multimodal Composition: a Critical Sourcebook </w:t>
      </w:r>
      <w:r w:rsidRPr="002E661C">
        <w:rPr>
          <w:rFonts w:ascii="Times New Roman" w:hAnsi="Times New Roman" w:cs="Times New Roman"/>
        </w:rPr>
        <w:t xml:space="preserve">ed. Claire </w:t>
      </w:r>
      <w:proofErr w:type="spellStart"/>
      <w:r w:rsidRPr="002E661C">
        <w:rPr>
          <w:rFonts w:ascii="Times New Roman" w:hAnsi="Times New Roman" w:cs="Times New Roman"/>
        </w:rPr>
        <w:t>Lutkewitte</w:t>
      </w:r>
      <w:proofErr w:type="spellEnd"/>
    </w:p>
    <w:p w14:paraId="691C0164" w14:textId="34FB0847" w:rsidR="00471626" w:rsidRPr="002E661C" w:rsidRDefault="002E661C" w:rsidP="002E661C">
      <w:pPr>
        <w:rPr>
          <w:rFonts w:ascii="Times New Roman" w:hAnsi="Times New Roman" w:cs="Times New Roman"/>
        </w:rPr>
      </w:pPr>
      <w:r w:rsidRPr="002E661C">
        <w:rPr>
          <w:rFonts w:ascii="Times New Roman" w:hAnsi="Times New Roman" w:cs="Times New Roman"/>
        </w:rPr>
        <w:t xml:space="preserve">1. </w:t>
      </w:r>
      <w:r w:rsidR="00471626" w:rsidRPr="002E661C">
        <w:rPr>
          <w:rFonts w:ascii="Times New Roman" w:hAnsi="Times New Roman" w:cs="Times New Roman"/>
        </w:rPr>
        <w:t xml:space="preserve">“An introduction to Multimodal Composition Theory and Practice” </w:t>
      </w:r>
    </w:p>
    <w:p w14:paraId="726E3869" w14:textId="1D795C1E" w:rsidR="00471626" w:rsidRPr="002E661C" w:rsidRDefault="002E661C">
      <w:pPr>
        <w:rPr>
          <w:rFonts w:ascii="Times New Roman" w:hAnsi="Times New Roman" w:cs="Times New Roman"/>
        </w:rPr>
      </w:pPr>
      <w:r w:rsidRPr="002E661C">
        <w:rPr>
          <w:rFonts w:ascii="Times New Roman" w:hAnsi="Times New Roman" w:cs="Times New Roman"/>
        </w:rPr>
        <w:t xml:space="preserve">2. </w:t>
      </w:r>
      <w:r w:rsidR="00471626" w:rsidRPr="002E661C">
        <w:rPr>
          <w:rFonts w:ascii="Times New Roman" w:hAnsi="Times New Roman" w:cs="Times New Roman"/>
        </w:rPr>
        <w:t xml:space="preserve">“NCTE Position Statement on Multimodal Literacies” </w:t>
      </w:r>
    </w:p>
    <w:p w14:paraId="0977013E" w14:textId="53CFB9F2" w:rsidR="00471626" w:rsidRPr="002E661C" w:rsidRDefault="002E661C">
      <w:pPr>
        <w:rPr>
          <w:rFonts w:ascii="Times New Roman" w:hAnsi="Times New Roman" w:cs="Times New Roman"/>
        </w:rPr>
      </w:pPr>
      <w:r w:rsidRPr="002E661C">
        <w:rPr>
          <w:rFonts w:ascii="Times New Roman" w:hAnsi="Times New Roman" w:cs="Times New Roman"/>
        </w:rPr>
        <w:t xml:space="preserve">3. </w:t>
      </w:r>
      <w:r w:rsidR="00471626" w:rsidRPr="002E661C">
        <w:rPr>
          <w:rFonts w:ascii="Times New Roman" w:hAnsi="Times New Roman" w:cs="Times New Roman"/>
        </w:rPr>
        <w:t>“Contending with Terms: ‘Multimodal’ and ‘Multimedia’ in the Academic and Public Spheres” (Lauer)</w:t>
      </w:r>
    </w:p>
    <w:p w14:paraId="35776CFC" w14:textId="631D6AF4" w:rsidR="00471626" w:rsidRPr="002E661C" w:rsidRDefault="002E661C">
      <w:pPr>
        <w:rPr>
          <w:rFonts w:ascii="Times New Roman" w:hAnsi="Times New Roman" w:cs="Times New Roman"/>
        </w:rPr>
      </w:pPr>
      <w:r w:rsidRPr="002E661C">
        <w:rPr>
          <w:rFonts w:ascii="Times New Roman" w:hAnsi="Times New Roman" w:cs="Times New Roman"/>
        </w:rPr>
        <w:t xml:space="preserve">4. </w:t>
      </w:r>
      <w:r w:rsidR="00471626" w:rsidRPr="002E661C">
        <w:rPr>
          <w:rFonts w:ascii="Times New Roman" w:hAnsi="Times New Roman" w:cs="Times New Roman"/>
        </w:rPr>
        <w:t>“Made Not Only in Words: Composition in a New Key” (Yancey)</w:t>
      </w:r>
    </w:p>
    <w:p w14:paraId="39253344" w14:textId="77777777" w:rsidR="003326F5" w:rsidRPr="002E661C" w:rsidRDefault="003326F5">
      <w:pPr>
        <w:rPr>
          <w:rFonts w:ascii="Times New Roman" w:hAnsi="Times New Roman" w:cs="Times New Roman"/>
        </w:rPr>
      </w:pPr>
    </w:p>
    <w:p w14:paraId="632C8241" w14:textId="77777777" w:rsidR="003326F5" w:rsidRPr="002E661C" w:rsidRDefault="003326F5">
      <w:pPr>
        <w:rPr>
          <w:rFonts w:ascii="Times New Roman" w:hAnsi="Times New Roman" w:cs="Times New Roman"/>
        </w:rPr>
      </w:pPr>
      <w:r w:rsidRPr="002E661C">
        <w:rPr>
          <w:rFonts w:ascii="Times New Roman" w:hAnsi="Times New Roman" w:cs="Times New Roman"/>
        </w:rPr>
        <w:t xml:space="preserve">Questions: </w:t>
      </w:r>
    </w:p>
    <w:p w14:paraId="3D8DED8D" w14:textId="77777777" w:rsidR="003326F5" w:rsidRPr="002E661C" w:rsidRDefault="003326F5" w:rsidP="003326F5">
      <w:pPr>
        <w:pStyle w:val="ListParagraph"/>
        <w:numPr>
          <w:ilvl w:val="0"/>
          <w:numId w:val="1"/>
        </w:numPr>
        <w:rPr>
          <w:rFonts w:ascii="Times New Roman" w:hAnsi="Times New Roman" w:cs="Times New Roman"/>
        </w:rPr>
      </w:pPr>
      <w:r w:rsidRPr="002E661C">
        <w:rPr>
          <w:rFonts w:ascii="Times New Roman" w:hAnsi="Times New Roman" w:cs="Times New Roman"/>
        </w:rPr>
        <w:t xml:space="preserve">What </w:t>
      </w:r>
      <w:proofErr w:type="gramStart"/>
      <w:r w:rsidRPr="002E661C">
        <w:rPr>
          <w:rFonts w:ascii="Times New Roman" w:hAnsi="Times New Roman" w:cs="Times New Roman"/>
        </w:rPr>
        <w:t>is the definition of “traditional composition”</w:t>
      </w:r>
      <w:proofErr w:type="gramEnd"/>
      <w:r w:rsidRPr="002E661C">
        <w:rPr>
          <w:rFonts w:ascii="Times New Roman" w:hAnsi="Times New Roman" w:cs="Times New Roman"/>
        </w:rPr>
        <w:t xml:space="preserve"> as talked abo</w:t>
      </w:r>
      <w:r w:rsidR="00CF075D" w:rsidRPr="002E661C">
        <w:rPr>
          <w:rFonts w:ascii="Times New Roman" w:hAnsi="Times New Roman" w:cs="Times New Roman"/>
        </w:rPr>
        <w:t xml:space="preserve">ut in </w:t>
      </w:r>
      <w:proofErr w:type="spellStart"/>
      <w:r w:rsidR="00CF075D" w:rsidRPr="002E661C">
        <w:rPr>
          <w:rFonts w:ascii="Times New Roman" w:hAnsi="Times New Roman" w:cs="Times New Roman"/>
        </w:rPr>
        <w:t>Lutkewitte’s</w:t>
      </w:r>
      <w:proofErr w:type="spellEnd"/>
      <w:r w:rsidR="00CF075D" w:rsidRPr="002E661C">
        <w:rPr>
          <w:rFonts w:ascii="Times New Roman" w:hAnsi="Times New Roman" w:cs="Times New Roman"/>
        </w:rPr>
        <w:t xml:space="preserve"> introduction</w:t>
      </w:r>
      <w:r w:rsidRPr="002E661C">
        <w:rPr>
          <w:rFonts w:ascii="Times New Roman" w:hAnsi="Times New Roman" w:cs="Times New Roman"/>
        </w:rPr>
        <w:t xml:space="preserve"> (pages 5-7</w:t>
      </w:r>
      <w:r w:rsidR="00CF075D" w:rsidRPr="002E661C">
        <w:rPr>
          <w:rFonts w:ascii="Times New Roman" w:hAnsi="Times New Roman" w:cs="Times New Roman"/>
        </w:rPr>
        <w:t>, also seen on page 12</w:t>
      </w:r>
      <w:r w:rsidRPr="002E661C">
        <w:rPr>
          <w:rFonts w:ascii="Times New Roman" w:hAnsi="Times New Roman" w:cs="Times New Roman"/>
        </w:rPr>
        <w:t>)</w:t>
      </w:r>
      <w:r w:rsidR="00CF075D" w:rsidRPr="002E661C">
        <w:rPr>
          <w:rFonts w:ascii="Times New Roman" w:hAnsi="Times New Roman" w:cs="Times New Roman"/>
        </w:rPr>
        <w:t>? What’s the definition of “multimodal composition</w:t>
      </w:r>
      <w:r w:rsidR="000637FB" w:rsidRPr="002E661C">
        <w:rPr>
          <w:rFonts w:ascii="Times New Roman" w:hAnsi="Times New Roman" w:cs="Times New Roman"/>
        </w:rPr>
        <w:t>,</w:t>
      </w:r>
      <w:r w:rsidR="00CF075D" w:rsidRPr="002E661C">
        <w:rPr>
          <w:rFonts w:ascii="Times New Roman" w:hAnsi="Times New Roman" w:cs="Times New Roman"/>
        </w:rPr>
        <w:t>”</w:t>
      </w:r>
      <w:r w:rsidR="00134565" w:rsidRPr="002E661C">
        <w:rPr>
          <w:rFonts w:ascii="Times New Roman" w:hAnsi="Times New Roman" w:cs="Times New Roman"/>
        </w:rPr>
        <w:t xml:space="preserve"> how does multimodality differ between analogue and digital spaces</w:t>
      </w:r>
      <w:r w:rsidR="00CF075D" w:rsidRPr="002E661C">
        <w:rPr>
          <w:rFonts w:ascii="Times New Roman" w:hAnsi="Times New Roman" w:cs="Times New Roman"/>
        </w:rPr>
        <w:t>?</w:t>
      </w:r>
    </w:p>
    <w:p w14:paraId="08DF1052" w14:textId="77777777" w:rsidR="003326F5" w:rsidRPr="002E661C" w:rsidRDefault="001A2D0B" w:rsidP="003326F5">
      <w:pPr>
        <w:pStyle w:val="ListParagraph"/>
        <w:numPr>
          <w:ilvl w:val="0"/>
          <w:numId w:val="1"/>
        </w:numPr>
        <w:rPr>
          <w:rFonts w:ascii="Times New Roman" w:hAnsi="Times New Roman" w:cs="Times New Roman"/>
        </w:rPr>
      </w:pPr>
      <w:r w:rsidRPr="002E661C">
        <w:rPr>
          <w:rFonts w:ascii="Times New Roman" w:hAnsi="Times New Roman" w:cs="Times New Roman"/>
        </w:rPr>
        <w:t xml:space="preserve">Anna Gere’s call for teacher-scholars to delve into “extracurricular” texts with composition students seems to relate to this multimodal pedagogical concept insofar as we’re trying to academically engage students on a level that they participate in outside of the classroom. </w:t>
      </w:r>
      <w:r w:rsidR="00CF075D" w:rsidRPr="002E661C">
        <w:rPr>
          <w:rFonts w:ascii="Times New Roman" w:hAnsi="Times New Roman" w:cs="Times New Roman"/>
        </w:rPr>
        <w:t xml:space="preserve"> Multimodality has also been defined as a means to make meaning and understanding. Is multimodality another pedagogical approach to democratizing the classroom, how or how not?</w:t>
      </w:r>
    </w:p>
    <w:p w14:paraId="7081C1F3" w14:textId="77777777" w:rsidR="00CF075D" w:rsidRPr="002E661C" w:rsidRDefault="00CF075D" w:rsidP="00CF075D">
      <w:pPr>
        <w:rPr>
          <w:rFonts w:ascii="Times New Roman" w:hAnsi="Times New Roman" w:cs="Times New Roman"/>
        </w:rPr>
      </w:pPr>
    </w:p>
    <w:p w14:paraId="3CFA6EE7" w14:textId="77777777" w:rsidR="00CF075D" w:rsidRPr="002E661C" w:rsidRDefault="00CF075D" w:rsidP="00CF075D">
      <w:pPr>
        <w:rPr>
          <w:rFonts w:ascii="Times New Roman" w:hAnsi="Times New Roman" w:cs="Times New Roman"/>
        </w:rPr>
      </w:pPr>
      <w:r w:rsidRPr="002E661C">
        <w:rPr>
          <w:rFonts w:ascii="Times New Roman" w:hAnsi="Times New Roman" w:cs="Times New Roman"/>
        </w:rPr>
        <w:t>Reading response:</w:t>
      </w:r>
    </w:p>
    <w:p w14:paraId="6E7D75D9" w14:textId="77777777" w:rsidR="00CF075D" w:rsidRPr="002E661C" w:rsidRDefault="00CF075D" w:rsidP="00CF075D">
      <w:pPr>
        <w:rPr>
          <w:rFonts w:ascii="Times New Roman" w:hAnsi="Times New Roman" w:cs="Times New Roman"/>
        </w:rPr>
      </w:pPr>
    </w:p>
    <w:p w14:paraId="5E1EEF2E" w14:textId="77777777" w:rsidR="00CF075D" w:rsidRPr="002E661C" w:rsidRDefault="00CF075D" w:rsidP="00CF075D">
      <w:pPr>
        <w:rPr>
          <w:rFonts w:ascii="Times New Roman" w:hAnsi="Times New Roman" w:cs="Times New Roman"/>
        </w:rPr>
      </w:pPr>
      <w:r w:rsidRPr="002E661C">
        <w:rPr>
          <w:rFonts w:ascii="Times New Roman" w:hAnsi="Times New Roman" w:cs="Times New Roman"/>
        </w:rPr>
        <w:tab/>
        <w:t xml:space="preserve">In </w:t>
      </w:r>
      <w:r w:rsidRPr="002E661C">
        <w:rPr>
          <w:rFonts w:ascii="Times New Roman" w:hAnsi="Times New Roman" w:cs="Times New Roman"/>
          <w:i/>
        </w:rPr>
        <w:t>Multimodal Composition</w:t>
      </w:r>
      <w:r w:rsidR="00071F4B" w:rsidRPr="002E661C">
        <w:rPr>
          <w:rFonts w:ascii="Times New Roman" w:hAnsi="Times New Roman" w:cs="Times New Roman"/>
          <w:i/>
        </w:rPr>
        <w:t>,</w:t>
      </w:r>
      <w:r w:rsidRPr="002E661C">
        <w:rPr>
          <w:rFonts w:ascii="Times New Roman" w:hAnsi="Times New Roman" w:cs="Times New Roman"/>
          <w:i/>
        </w:rPr>
        <w:t xml:space="preserve"> </w:t>
      </w:r>
      <w:r w:rsidRPr="002E661C">
        <w:rPr>
          <w:rFonts w:ascii="Times New Roman" w:hAnsi="Times New Roman" w:cs="Times New Roman"/>
        </w:rPr>
        <w:t>the act of composing in a multimodal way is often discussed as an action that our students engage in frequently</w:t>
      </w:r>
      <w:r w:rsidR="00071F4B" w:rsidRPr="002E661C">
        <w:rPr>
          <w:rFonts w:ascii="Times New Roman" w:hAnsi="Times New Roman" w:cs="Times New Roman"/>
        </w:rPr>
        <w:t>, digitally,</w:t>
      </w:r>
      <w:r w:rsidRPr="002E661C">
        <w:rPr>
          <w:rFonts w:ascii="Times New Roman" w:hAnsi="Times New Roman" w:cs="Times New Roman"/>
        </w:rPr>
        <w:t xml:space="preserve"> and outside of the classroom. To me this means that the majority of our students’ compositional experience is defined as</w:t>
      </w:r>
      <w:r w:rsidR="00071F4B" w:rsidRPr="002E661C">
        <w:rPr>
          <w:rFonts w:ascii="Times New Roman" w:hAnsi="Times New Roman" w:cs="Times New Roman"/>
        </w:rPr>
        <w:t xml:space="preserve"> </w:t>
      </w:r>
      <w:r w:rsidR="00134565" w:rsidRPr="002E661C">
        <w:rPr>
          <w:rFonts w:ascii="Times New Roman" w:hAnsi="Times New Roman" w:cs="Times New Roman"/>
        </w:rPr>
        <w:t>extracurricular</w:t>
      </w:r>
      <w:r w:rsidR="00071F4B" w:rsidRPr="002E661C">
        <w:rPr>
          <w:rFonts w:ascii="Times New Roman" w:hAnsi="Times New Roman" w:cs="Times New Roman"/>
        </w:rPr>
        <w:t>, digital, informally social,</w:t>
      </w:r>
      <w:r w:rsidRPr="002E661C">
        <w:rPr>
          <w:rFonts w:ascii="Times New Roman" w:hAnsi="Times New Roman" w:cs="Times New Roman"/>
        </w:rPr>
        <w:t xml:space="preserve"> and financially dependent</w:t>
      </w:r>
      <w:r w:rsidR="00134565" w:rsidRPr="002E661C">
        <w:rPr>
          <w:rFonts w:ascii="Times New Roman" w:hAnsi="Times New Roman" w:cs="Times New Roman"/>
        </w:rPr>
        <w:t xml:space="preserve"> (i.e.</w:t>
      </w:r>
      <w:r w:rsidR="00071F4B" w:rsidRPr="002E661C">
        <w:rPr>
          <w:rFonts w:ascii="Times New Roman" w:hAnsi="Times New Roman" w:cs="Times New Roman"/>
        </w:rPr>
        <w:t xml:space="preserve"> the digital divide)</w:t>
      </w:r>
      <w:r w:rsidRPr="002E661C">
        <w:rPr>
          <w:rFonts w:ascii="Times New Roman" w:hAnsi="Times New Roman" w:cs="Times New Roman"/>
        </w:rPr>
        <w:t xml:space="preserve">. </w:t>
      </w:r>
      <w:r w:rsidR="00071F4B" w:rsidRPr="002E661C">
        <w:rPr>
          <w:rFonts w:ascii="Times New Roman" w:hAnsi="Times New Roman" w:cs="Times New Roman"/>
        </w:rPr>
        <w:t>To me this</w:t>
      </w:r>
      <w:r w:rsidR="00134565" w:rsidRPr="002E661C">
        <w:rPr>
          <w:rFonts w:ascii="Times New Roman" w:hAnsi="Times New Roman" w:cs="Times New Roman"/>
        </w:rPr>
        <w:t xml:space="preserve"> idea</w:t>
      </w:r>
      <w:r w:rsidR="00071F4B" w:rsidRPr="002E661C">
        <w:rPr>
          <w:rFonts w:ascii="Times New Roman" w:hAnsi="Times New Roman" w:cs="Times New Roman"/>
        </w:rPr>
        <w:t xml:space="preserve"> seems to make the assumption that only digital composition is multimodal and that if our students’ can’t afford digital technology they are then entering FYC at a compositional/ communicative deficit. I’m sure that I am approaching this notion with an incredibly reductionist perspective, but I am, nevertheless concerned about how to bridge the digital divide in a heavily multimodal (read: digitally multimodal) classroom. </w:t>
      </w:r>
      <w:r w:rsidRPr="002E661C">
        <w:rPr>
          <w:rFonts w:ascii="Times New Roman" w:hAnsi="Times New Roman" w:cs="Times New Roman"/>
        </w:rPr>
        <w:t>In othe</w:t>
      </w:r>
      <w:r w:rsidR="00071F4B" w:rsidRPr="002E661C">
        <w:rPr>
          <w:rFonts w:ascii="Times New Roman" w:hAnsi="Times New Roman" w:cs="Times New Roman"/>
        </w:rPr>
        <w:t>r words, our students</w:t>
      </w:r>
      <w:r w:rsidR="00134565" w:rsidRPr="002E661C">
        <w:rPr>
          <w:rFonts w:ascii="Times New Roman" w:hAnsi="Times New Roman" w:cs="Times New Roman"/>
        </w:rPr>
        <w:t>’</w:t>
      </w:r>
      <w:r w:rsidR="00071F4B" w:rsidRPr="002E661C">
        <w:rPr>
          <w:rFonts w:ascii="Times New Roman" w:hAnsi="Times New Roman" w:cs="Times New Roman"/>
        </w:rPr>
        <w:t xml:space="preserve"> experiences with composing in a multimodal manner is dependent on their family’s socioeconomic status</w:t>
      </w:r>
      <w:r w:rsidR="00134565" w:rsidRPr="002E661C">
        <w:rPr>
          <w:rFonts w:ascii="Times New Roman" w:hAnsi="Times New Roman" w:cs="Times New Roman"/>
        </w:rPr>
        <w:t xml:space="preserve"> (can they afford smart phones, a family computer, and Internet provider?)</w:t>
      </w:r>
      <w:r w:rsidR="00071F4B" w:rsidRPr="002E661C">
        <w:rPr>
          <w:rFonts w:ascii="Times New Roman" w:hAnsi="Times New Roman" w:cs="Times New Roman"/>
        </w:rPr>
        <w:t>, which then affects the rate at which they spend time composing (I recognize this is an assumption I’m making), therefore, they risk being alienated in digital classrooms and spaces. So how do we create an inclusive, yet, digital space for a multimodal classroom? As instructors we have a responsibility to our students insofar as, a responsibility to make sure we’re creating a classroom space that is as lev</w:t>
      </w:r>
      <w:r w:rsidR="000637FB" w:rsidRPr="002E661C">
        <w:rPr>
          <w:rFonts w:ascii="Times New Roman" w:hAnsi="Times New Roman" w:cs="Times New Roman"/>
        </w:rPr>
        <w:t xml:space="preserve">el of a playing field as we can; thus, I am concerned that this pedagogical tool can (and I’m sure has) isolated students that fall on the </w:t>
      </w:r>
      <w:r w:rsidR="00134565" w:rsidRPr="002E661C">
        <w:rPr>
          <w:rFonts w:ascii="Times New Roman" w:hAnsi="Times New Roman" w:cs="Times New Roman"/>
        </w:rPr>
        <w:t>disadvantaged</w:t>
      </w:r>
      <w:r w:rsidR="000637FB" w:rsidRPr="002E661C">
        <w:rPr>
          <w:rFonts w:ascii="Times New Roman" w:hAnsi="Times New Roman" w:cs="Times New Roman"/>
        </w:rPr>
        <w:t xml:space="preserve"> side of the digital divide. I realize that multimodality has </w:t>
      </w:r>
      <w:proofErr w:type="gramStart"/>
      <w:r w:rsidR="000637FB" w:rsidRPr="002E661C">
        <w:rPr>
          <w:rFonts w:ascii="Times New Roman" w:hAnsi="Times New Roman" w:cs="Times New Roman"/>
        </w:rPr>
        <w:t>it’s</w:t>
      </w:r>
      <w:proofErr w:type="gramEnd"/>
      <w:r w:rsidR="000637FB" w:rsidRPr="002E661C">
        <w:rPr>
          <w:rFonts w:ascii="Times New Roman" w:hAnsi="Times New Roman" w:cs="Times New Roman"/>
        </w:rPr>
        <w:t xml:space="preserve"> affordances (that I, for one, support and attempt to utilize in my own classrooms) but I’m concerned that I may be isolating student-learners by assuming that there is a collective understanding of digital technolog</w:t>
      </w:r>
      <w:r w:rsidR="00134565" w:rsidRPr="002E661C">
        <w:rPr>
          <w:rFonts w:ascii="Times New Roman" w:hAnsi="Times New Roman" w:cs="Times New Roman"/>
        </w:rPr>
        <w:t>ies as well as</w:t>
      </w:r>
      <w:r w:rsidR="000637FB" w:rsidRPr="002E661C">
        <w:rPr>
          <w:rFonts w:ascii="Times New Roman" w:hAnsi="Times New Roman" w:cs="Times New Roman"/>
        </w:rPr>
        <w:t xml:space="preserve"> the communicative and diverse affordances digital multimodality has to offer. </w:t>
      </w:r>
    </w:p>
    <w:sectPr w:rsidR="00CF075D" w:rsidRPr="002E661C" w:rsidSect="003326F5">
      <w:headerReference w:type="even" r:id="rId7"/>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324DD" w14:textId="77777777" w:rsidR="00E162F3" w:rsidRDefault="00E162F3" w:rsidP="002E661C">
      <w:r>
        <w:separator/>
      </w:r>
    </w:p>
  </w:endnote>
  <w:endnote w:type="continuationSeparator" w:id="0">
    <w:p w14:paraId="3520DD40" w14:textId="77777777" w:rsidR="00E162F3" w:rsidRDefault="00E162F3" w:rsidP="002E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92DCA" w14:textId="77777777" w:rsidR="00E162F3" w:rsidRDefault="00E162F3" w:rsidP="002E661C">
      <w:r>
        <w:separator/>
      </w:r>
    </w:p>
  </w:footnote>
  <w:footnote w:type="continuationSeparator" w:id="0">
    <w:p w14:paraId="1FA01AC6" w14:textId="77777777" w:rsidR="00E162F3" w:rsidRDefault="00E162F3" w:rsidP="002E6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D49CC" w14:textId="77777777" w:rsidR="002E661C" w:rsidRDefault="002E661C" w:rsidP="00BA45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FE87D1" w14:textId="77777777" w:rsidR="002E661C" w:rsidRDefault="002E661C" w:rsidP="002E661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C0101" w14:textId="77777777" w:rsidR="002E661C" w:rsidRPr="002E661C" w:rsidRDefault="002E661C" w:rsidP="00BA4532">
    <w:pPr>
      <w:pStyle w:val="Header"/>
      <w:framePr w:wrap="around" w:vAnchor="text" w:hAnchor="margin" w:xAlign="right" w:y="1"/>
      <w:rPr>
        <w:rStyle w:val="PageNumber"/>
        <w:rFonts w:ascii="Times New Roman" w:hAnsi="Times New Roman" w:cs="Times New Roman"/>
      </w:rPr>
    </w:pPr>
    <w:r w:rsidRPr="002E661C">
      <w:rPr>
        <w:rStyle w:val="PageNumber"/>
        <w:rFonts w:ascii="Times New Roman" w:hAnsi="Times New Roman" w:cs="Times New Roman"/>
      </w:rPr>
      <w:fldChar w:fldCharType="begin"/>
    </w:r>
    <w:r w:rsidRPr="002E661C">
      <w:rPr>
        <w:rStyle w:val="PageNumber"/>
        <w:rFonts w:ascii="Times New Roman" w:hAnsi="Times New Roman" w:cs="Times New Roman"/>
      </w:rPr>
      <w:instrText xml:space="preserve">PAGE  </w:instrText>
    </w:r>
    <w:r w:rsidRPr="002E661C">
      <w:rPr>
        <w:rStyle w:val="PageNumber"/>
        <w:rFonts w:ascii="Times New Roman" w:hAnsi="Times New Roman" w:cs="Times New Roman"/>
      </w:rPr>
      <w:fldChar w:fldCharType="separate"/>
    </w:r>
    <w:r w:rsidR="00837DF0">
      <w:rPr>
        <w:rStyle w:val="PageNumber"/>
        <w:rFonts w:ascii="Times New Roman" w:hAnsi="Times New Roman" w:cs="Times New Roman"/>
        <w:noProof/>
      </w:rPr>
      <w:t>1</w:t>
    </w:r>
    <w:r w:rsidRPr="002E661C">
      <w:rPr>
        <w:rStyle w:val="PageNumber"/>
        <w:rFonts w:ascii="Times New Roman" w:hAnsi="Times New Roman" w:cs="Times New Roman"/>
      </w:rPr>
      <w:fldChar w:fldCharType="end"/>
    </w:r>
  </w:p>
  <w:p w14:paraId="515C50FE" w14:textId="1B0B9278" w:rsidR="002E661C" w:rsidRPr="002E661C" w:rsidRDefault="002E661C" w:rsidP="002E661C">
    <w:pPr>
      <w:pStyle w:val="Header"/>
      <w:ind w:right="360"/>
      <w:jc w:val="right"/>
      <w:rPr>
        <w:rFonts w:ascii="Times New Roman" w:hAnsi="Times New Roman" w:cs="Times New Roman"/>
      </w:rPr>
    </w:pPr>
    <w:r w:rsidRPr="002E661C">
      <w:rPr>
        <w:rFonts w:ascii="Times New Roman" w:hAnsi="Times New Roman" w:cs="Times New Roman"/>
      </w:rPr>
      <w:t>Keel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0116F"/>
    <w:multiLevelType w:val="hybridMultilevel"/>
    <w:tmpl w:val="6FBCF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F5"/>
    <w:rsid w:val="00004D43"/>
    <w:rsid w:val="000637FB"/>
    <w:rsid w:val="00071F4B"/>
    <w:rsid w:val="00134565"/>
    <w:rsid w:val="001A2D0B"/>
    <w:rsid w:val="002E661C"/>
    <w:rsid w:val="003326F5"/>
    <w:rsid w:val="00471626"/>
    <w:rsid w:val="007B4D66"/>
    <w:rsid w:val="00837DF0"/>
    <w:rsid w:val="009D71E9"/>
    <w:rsid w:val="00CF075D"/>
    <w:rsid w:val="00E162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7D8607"/>
  <w15:docId w15:val="{A2FA00CB-5E4E-4C47-BE1A-6132F145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6F5"/>
    <w:pPr>
      <w:ind w:left="720"/>
      <w:contextualSpacing/>
    </w:pPr>
  </w:style>
  <w:style w:type="paragraph" w:styleId="Header">
    <w:name w:val="header"/>
    <w:basedOn w:val="Normal"/>
    <w:link w:val="HeaderChar"/>
    <w:uiPriority w:val="99"/>
    <w:unhideWhenUsed/>
    <w:rsid w:val="002E661C"/>
    <w:pPr>
      <w:tabs>
        <w:tab w:val="center" w:pos="4320"/>
        <w:tab w:val="right" w:pos="8640"/>
      </w:tabs>
    </w:pPr>
  </w:style>
  <w:style w:type="character" w:customStyle="1" w:styleId="HeaderChar">
    <w:name w:val="Header Char"/>
    <w:basedOn w:val="DefaultParagraphFont"/>
    <w:link w:val="Header"/>
    <w:uiPriority w:val="99"/>
    <w:rsid w:val="002E661C"/>
  </w:style>
  <w:style w:type="character" w:styleId="PageNumber">
    <w:name w:val="page number"/>
    <w:basedOn w:val="DefaultParagraphFont"/>
    <w:uiPriority w:val="99"/>
    <w:semiHidden/>
    <w:unhideWhenUsed/>
    <w:rsid w:val="002E661C"/>
  </w:style>
  <w:style w:type="paragraph" w:styleId="Footer">
    <w:name w:val="footer"/>
    <w:basedOn w:val="Normal"/>
    <w:link w:val="FooterChar"/>
    <w:uiPriority w:val="99"/>
    <w:unhideWhenUsed/>
    <w:rsid w:val="002E661C"/>
    <w:pPr>
      <w:tabs>
        <w:tab w:val="center" w:pos="4320"/>
        <w:tab w:val="right" w:pos="8640"/>
      </w:tabs>
    </w:pPr>
  </w:style>
  <w:style w:type="character" w:customStyle="1" w:styleId="FooterChar">
    <w:name w:val="Footer Char"/>
    <w:basedOn w:val="DefaultParagraphFont"/>
    <w:link w:val="Footer"/>
    <w:uiPriority w:val="99"/>
    <w:rsid w:val="002E6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Keel</dc:creator>
  <cp:keywords/>
  <dc:description/>
  <cp:lastModifiedBy>Wood, Shane Alden</cp:lastModifiedBy>
  <cp:revision>2</cp:revision>
  <dcterms:created xsi:type="dcterms:W3CDTF">2015-12-01T15:31:00Z</dcterms:created>
  <dcterms:modified xsi:type="dcterms:W3CDTF">2015-12-01T15:31:00Z</dcterms:modified>
</cp:coreProperties>
</file>