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E2" w:rsidRPr="00523C88" w:rsidRDefault="00523C88" w:rsidP="00523C88">
      <w:pPr>
        <w:jc w:val="center"/>
        <w:rPr>
          <w:sz w:val="24"/>
          <w:szCs w:val="24"/>
        </w:rPr>
      </w:pPr>
      <w:bookmarkStart w:id="0" w:name="_GoBack"/>
      <w:bookmarkEnd w:id="0"/>
      <w:r w:rsidRPr="00523C88">
        <w:rPr>
          <w:sz w:val="24"/>
          <w:szCs w:val="24"/>
        </w:rPr>
        <w:t>MLA Quotation and Integration Exercise</w:t>
      </w:r>
    </w:p>
    <w:p w:rsidR="00523C88" w:rsidRPr="00523C88" w:rsidRDefault="00523C88" w:rsidP="00523C88">
      <w:pPr>
        <w:autoSpaceDE w:val="0"/>
        <w:autoSpaceDN w:val="0"/>
        <w:adjustRightInd w:val="0"/>
        <w:spacing w:after="0" w:line="240" w:lineRule="auto"/>
        <w:rPr>
          <w:b/>
          <w:bCs/>
          <w:sz w:val="24"/>
          <w:szCs w:val="24"/>
        </w:rPr>
      </w:pPr>
      <w:r w:rsidRPr="00523C88">
        <w:rPr>
          <w:sz w:val="24"/>
          <w:szCs w:val="24"/>
        </w:rPr>
        <w:t xml:space="preserve">Remember that for </w:t>
      </w:r>
      <w:r w:rsidRPr="00523C88">
        <w:rPr>
          <w:b/>
          <w:bCs/>
          <w:sz w:val="24"/>
          <w:szCs w:val="24"/>
        </w:rPr>
        <w:t xml:space="preserve">each quotation </w:t>
      </w:r>
      <w:r w:rsidRPr="00523C88">
        <w:rPr>
          <w:sz w:val="24"/>
          <w:szCs w:val="24"/>
        </w:rPr>
        <w:t xml:space="preserve">you include in your essay, it </w:t>
      </w:r>
      <w:r w:rsidRPr="00523C88">
        <w:rPr>
          <w:bCs/>
          <w:sz w:val="24"/>
          <w:szCs w:val="24"/>
        </w:rPr>
        <w:t xml:space="preserve">must be </w:t>
      </w:r>
      <w:r w:rsidRPr="00523C88">
        <w:rPr>
          <w:b/>
          <w:bCs/>
          <w:sz w:val="24"/>
          <w:szCs w:val="24"/>
        </w:rPr>
        <w:t>contextualized</w:t>
      </w:r>
      <w:r>
        <w:rPr>
          <w:bCs/>
          <w:sz w:val="24"/>
          <w:szCs w:val="24"/>
        </w:rPr>
        <w:t>,</w:t>
      </w:r>
      <w:r w:rsidRPr="00523C88">
        <w:rPr>
          <w:b/>
          <w:bCs/>
          <w:sz w:val="24"/>
          <w:szCs w:val="24"/>
        </w:rPr>
        <w:t xml:space="preserve"> punctuated</w:t>
      </w:r>
      <w:r w:rsidRPr="00523C88">
        <w:rPr>
          <w:bCs/>
          <w:sz w:val="24"/>
          <w:szCs w:val="24"/>
        </w:rPr>
        <w:t>, and</w:t>
      </w:r>
      <w:r>
        <w:rPr>
          <w:b/>
          <w:bCs/>
          <w:sz w:val="24"/>
          <w:szCs w:val="24"/>
        </w:rPr>
        <w:t xml:space="preserve"> cited</w:t>
      </w:r>
      <w:r w:rsidRPr="00523C88">
        <w:rPr>
          <w:b/>
          <w:bCs/>
          <w:sz w:val="24"/>
          <w:szCs w:val="24"/>
        </w:rPr>
        <w:t xml:space="preserve"> </w:t>
      </w:r>
      <w:r w:rsidRPr="00523C88">
        <w:rPr>
          <w:sz w:val="24"/>
          <w:szCs w:val="24"/>
        </w:rPr>
        <w:t>properly:</w:t>
      </w:r>
    </w:p>
    <w:p w:rsidR="00523C88" w:rsidRPr="00523C88" w:rsidRDefault="00523C88" w:rsidP="00523C88">
      <w:pPr>
        <w:autoSpaceDE w:val="0"/>
        <w:autoSpaceDN w:val="0"/>
        <w:adjustRightInd w:val="0"/>
        <w:spacing w:after="0" w:line="240" w:lineRule="auto"/>
        <w:rPr>
          <w:b/>
          <w:bCs/>
          <w:sz w:val="24"/>
          <w:szCs w:val="24"/>
        </w:rPr>
      </w:pPr>
    </w:p>
    <w:p w:rsidR="00523C88" w:rsidRPr="00523C88" w:rsidRDefault="00523C88" w:rsidP="00523C88">
      <w:pPr>
        <w:pStyle w:val="ListParagraph"/>
        <w:numPr>
          <w:ilvl w:val="0"/>
          <w:numId w:val="1"/>
        </w:numPr>
        <w:autoSpaceDE w:val="0"/>
        <w:autoSpaceDN w:val="0"/>
        <w:adjustRightInd w:val="0"/>
        <w:spacing w:after="0" w:line="240" w:lineRule="auto"/>
        <w:rPr>
          <w:sz w:val="24"/>
          <w:szCs w:val="24"/>
        </w:rPr>
      </w:pPr>
      <w:r w:rsidRPr="00523C88">
        <w:rPr>
          <w:b/>
          <w:bCs/>
          <w:sz w:val="24"/>
          <w:szCs w:val="24"/>
        </w:rPr>
        <w:t>Contextualized</w:t>
      </w:r>
      <w:r w:rsidR="009D49A2" w:rsidRPr="009D49A2">
        <w:rPr>
          <w:sz w:val="24"/>
          <w:szCs w:val="24"/>
        </w:rPr>
        <w:t>:</w:t>
      </w:r>
      <w:r w:rsidR="009D49A2">
        <w:rPr>
          <w:sz w:val="24"/>
          <w:szCs w:val="24"/>
        </w:rPr>
        <w:t xml:space="preserve"> </w:t>
      </w:r>
      <w:r w:rsidRPr="00523C88">
        <w:rPr>
          <w:sz w:val="24"/>
          <w:szCs w:val="24"/>
        </w:rPr>
        <w:t xml:space="preserve">We must know </w:t>
      </w:r>
      <w:r w:rsidRPr="00523C88">
        <w:rPr>
          <w:b/>
          <w:bCs/>
          <w:sz w:val="24"/>
          <w:szCs w:val="24"/>
        </w:rPr>
        <w:t xml:space="preserve">what </w:t>
      </w:r>
      <w:r w:rsidRPr="00523C88">
        <w:rPr>
          <w:bCs/>
          <w:sz w:val="24"/>
          <w:szCs w:val="24"/>
        </w:rPr>
        <w:t>is being discussed</w:t>
      </w:r>
      <w:r w:rsidRPr="00523C88">
        <w:rPr>
          <w:b/>
          <w:bCs/>
          <w:sz w:val="24"/>
          <w:szCs w:val="24"/>
        </w:rPr>
        <w:t xml:space="preserve"> </w:t>
      </w:r>
      <w:r w:rsidRPr="00523C88">
        <w:rPr>
          <w:sz w:val="24"/>
          <w:szCs w:val="24"/>
        </w:rPr>
        <w:t xml:space="preserve">and </w:t>
      </w:r>
      <w:r w:rsidRPr="00523C88">
        <w:rPr>
          <w:b/>
          <w:sz w:val="24"/>
          <w:szCs w:val="24"/>
        </w:rPr>
        <w:t xml:space="preserve">who </w:t>
      </w:r>
      <w:r w:rsidRPr="00523C88">
        <w:rPr>
          <w:sz w:val="24"/>
          <w:szCs w:val="24"/>
        </w:rPr>
        <w:t>is stating the quotes.  Quotes cannot be their own sentences; they must include a clear signal phrase.</w:t>
      </w:r>
    </w:p>
    <w:p w:rsidR="00523C88" w:rsidRPr="00523C88" w:rsidRDefault="00523C88" w:rsidP="00523C88">
      <w:pPr>
        <w:autoSpaceDE w:val="0"/>
        <w:autoSpaceDN w:val="0"/>
        <w:adjustRightInd w:val="0"/>
        <w:spacing w:after="0" w:line="240" w:lineRule="auto"/>
        <w:rPr>
          <w:rFonts w:eastAsia="Wingdings-Regular"/>
          <w:sz w:val="24"/>
          <w:szCs w:val="24"/>
        </w:rPr>
      </w:pPr>
    </w:p>
    <w:p w:rsidR="00523C88" w:rsidRDefault="00523C88" w:rsidP="00523C88">
      <w:pPr>
        <w:pStyle w:val="ListParagraph"/>
        <w:numPr>
          <w:ilvl w:val="0"/>
          <w:numId w:val="1"/>
        </w:numPr>
        <w:autoSpaceDE w:val="0"/>
        <w:autoSpaceDN w:val="0"/>
        <w:adjustRightInd w:val="0"/>
        <w:spacing w:after="0" w:line="240" w:lineRule="auto"/>
        <w:rPr>
          <w:sz w:val="24"/>
          <w:szCs w:val="24"/>
        </w:rPr>
      </w:pPr>
      <w:r w:rsidRPr="00523C88">
        <w:rPr>
          <w:b/>
          <w:bCs/>
          <w:sz w:val="24"/>
          <w:szCs w:val="24"/>
        </w:rPr>
        <w:t>Punctuated</w:t>
      </w:r>
      <w:r w:rsidRPr="00523C88">
        <w:rPr>
          <w:sz w:val="24"/>
          <w:szCs w:val="24"/>
        </w:rPr>
        <w:t xml:space="preserve">: </w:t>
      </w:r>
      <w:r w:rsidR="009D49A2">
        <w:rPr>
          <w:sz w:val="24"/>
          <w:szCs w:val="24"/>
        </w:rPr>
        <w:t>Standard quotations must contain quotation marks with the period coming after the in-text citation.  If a quote is more than four lines of text, set it off from the rest of the paragraph by indenting 1” rather than using quotation marks.  In this case, the in-text citation comes after the period.</w:t>
      </w:r>
      <w:r w:rsidRPr="00523C88">
        <w:rPr>
          <w:sz w:val="24"/>
          <w:szCs w:val="24"/>
        </w:rPr>
        <w:t xml:space="preserve"> </w:t>
      </w:r>
    </w:p>
    <w:p w:rsidR="009D49A2" w:rsidRPr="009D49A2" w:rsidRDefault="009D49A2" w:rsidP="009D49A2">
      <w:pPr>
        <w:pStyle w:val="ListParagraph"/>
        <w:rPr>
          <w:sz w:val="24"/>
          <w:szCs w:val="24"/>
        </w:rPr>
      </w:pPr>
    </w:p>
    <w:p w:rsidR="009D49A2" w:rsidRDefault="009D49A2" w:rsidP="00523C88">
      <w:pPr>
        <w:pStyle w:val="ListParagraph"/>
        <w:numPr>
          <w:ilvl w:val="0"/>
          <w:numId w:val="1"/>
        </w:numPr>
        <w:autoSpaceDE w:val="0"/>
        <w:autoSpaceDN w:val="0"/>
        <w:adjustRightInd w:val="0"/>
        <w:spacing w:after="0" w:line="240" w:lineRule="auto"/>
        <w:rPr>
          <w:sz w:val="24"/>
          <w:szCs w:val="24"/>
        </w:rPr>
      </w:pPr>
      <w:r w:rsidRPr="009D49A2">
        <w:rPr>
          <w:b/>
          <w:sz w:val="24"/>
          <w:szCs w:val="24"/>
        </w:rPr>
        <w:t>Cited:</w:t>
      </w:r>
      <w:r>
        <w:rPr>
          <w:sz w:val="24"/>
          <w:szCs w:val="24"/>
        </w:rPr>
        <w:t xml:space="preserve"> In order to provide credit to the author, in-text citations are used within the text that refer back to the Works Cited page.  An in-text citation typically uses</w:t>
      </w:r>
      <w:r w:rsidR="003831E3">
        <w:rPr>
          <w:sz w:val="24"/>
          <w:szCs w:val="24"/>
        </w:rPr>
        <w:t xml:space="preserve"> the author’s last name and page number.  Refer to p. 226-233 in</w:t>
      </w:r>
      <w:r w:rsidR="003831E3" w:rsidRPr="003831E3">
        <w:rPr>
          <w:i/>
          <w:sz w:val="24"/>
          <w:szCs w:val="24"/>
        </w:rPr>
        <w:t xml:space="preserve"> BPH</w:t>
      </w:r>
      <w:r w:rsidR="003831E3">
        <w:rPr>
          <w:sz w:val="24"/>
          <w:szCs w:val="24"/>
        </w:rPr>
        <w:t xml:space="preserve"> for additional help.</w:t>
      </w:r>
    </w:p>
    <w:p w:rsidR="003831E3" w:rsidRPr="003831E3" w:rsidRDefault="003831E3" w:rsidP="003831E3">
      <w:pPr>
        <w:pStyle w:val="ListParagraph"/>
        <w:rPr>
          <w:sz w:val="24"/>
          <w:szCs w:val="24"/>
        </w:rPr>
      </w:pPr>
    </w:p>
    <w:p w:rsidR="00B62C44" w:rsidRPr="00B62C44" w:rsidRDefault="00B62C44" w:rsidP="003831E3">
      <w:pPr>
        <w:autoSpaceDE w:val="0"/>
        <w:autoSpaceDN w:val="0"/>
        <w:adjustRightInd w:val="0"/>
        <w:spacing w:after="0" w:line="240" w:lineRule="auto"/>
        <w:rPr>
          <w:b/>
          <w:sz w:val="24"/>
          <w:szCs w:val="24"/>
        </w:rPr>
      </w:pPr>
      <w:r w:rsidRPr="00B62C44">
        <w:rPr>
          <w:b/>
          <w:sz w:val="24"/>
          <w:szCs w:val="24"/>
        </w:rPr>
        <w:t>Part 1</w:t>
      </w:r>
    </w:p>
    <w:p w:rsidR="003831E3" w:rsidRDefault="003831E3" w:rsidP="003831E3">
      <w:pPr>
        <w:autoSpaceDE w:val="0"/>
        <w:autoSpaceDN w:val="0"/>
        <w:adjustRightInd w:val="0"/>
        <w:spacing w:after="0" w:line="240" w:lineRule="auto"/>
        <w:rPr>
          <w:sz w:val="24"/>
          <w:szCs w:val="24"/>
        </w:rPr>
      </w:pPr>
      <w:r>
        <w:rPr>
          <w:sz w:val="24"/>
          <w:szCs w:val="24"/>
        </w:rPr>
        <w:t xml:space="preserve">For this assignment, I will provide you with the source, author, and page numbers of each </w:t>
      </w:r>
      <w:r w:rsidR="004C1978">
        <w:rPr>
          <w:sz w:val="24"/>
          <w:szCs w:val="24"/>
        </w:rPr>
        <w:t>excerpt</w:t>
      </w:r>
      <w:r>
        <w:rPr>
          <w:sz w:val="24"/>
          <w:szCs w:val="24"/>
        </w:rPr>
        <w:t>.  Your task is to create a proper in-text citation and signal phrase.  The first one has been done for you as an example.</w:t>
      </w:r>
    </w:p>
    <w:p w:rsidR="003831E3" w:rsidRPr="003831E3" w:rsidRDefault="003831E3" w:rsidP="003831E3">
      <w:pPr>
        <w:autoSpaceDE w:val="0"/>
        <w:autoSpaceDN w:val="0"/>
        <w:adjustRightInd w:val="0"/>
        <w:spacing w:after="0" w:line="240" w:lineRule="auto"/>
        <w:rPr>
          <w:sz w:val="24"/>
          <w:szCs w:val="24"/>
        </w:rPr>
      </w:pPr>
    </w:p>
    <w:p w:rsidR="003831E3" w:rsidRDefault="003831E3" w:rsidP="00A864E2">
      <w:pPr>
        <w:pStyle w:val="ListParagraph"/>
        <w:numPr>
          <w:ilvl w:val="0"/>
          <w:numId w:val="2"/>
        </w:numPr>
        <w:autoSpaceDE w:val="0"/>
        <w:autoSpaceDN w:val="0"/>
        <w:adjustRightInd w:val="0"/>
        <w:spacing w:after="0" w:line="240" w:lineRule="auto"/>
        <w:rPr>
          <w:sz w:val="24"/>
          <w:szCs w:val="24"/>
        </w:rPr>
      </w:pPr>
      <w:r>
        <w:rPr>
          <w:sz w:val="24"/>
          <w:szCs w:val="24"/>
        </w:rPr>
        <w:t xml:space="preserve">Source: </w:t>
      </w:r>
      <w:r w:rsidRPr="003831E3">
        <w:rPr>
          <w:i/>
          <w:sz w:val="24"/>
          <w:szCs w:val="24"/>
        </w:rPr>
        <w:t>Everyone’s an Author</w:t>
      </w:r>
      <w:r>
        <w:rPr>
          <w:sz w:val="24"/>
          <w:szCs w:val="24"/>
        </w:rPr>
        <w:t>, pg. 289</w:t>
      </w:r>
    </w:p>
    <w:p w:rsidR="003831E3" w:rsidRDefault="003831E3" w:rsidP="00A864E2">
      <w:pPr>
        <w:autoSpaceDE w:val="0"/>
        <w:autoSpaceDN w:val="0"/>
        <w:adjustRightInd w:val="0"/>
        <w:spacing w:after="0" w:line="240" w:lineRule="auto"/>
        <w:ind w:left="720"/>
        <w:rPr>
          <w:sz w:val="24"/>
          <w:szCs w:val="24"/>
        </w:rPr>
      </w:pPr>
      <w:r>
        <w:rPr>
          <w:sz w:val="24"/>
          <w:szCs w:val="24"/>
        </w:rPr>
        <w:t>Author: Andrea Lunsford</w:t>
      </w:r>
    </w:p>
    <w:p w:rsidR="003831E3" w:rsidRDefault="004C1978" w:rsidP="00A864E2">
      <w:pPr>
        <w:autoSpaceDE w:val="0"/>
        <w:autoSpaceDN w:val="0"/>
        <w:adjustRightInd w:val="0"/>
        <w:spacing w:after="0" w:line="240" w:lineRule="auto"/>
        <w:ind w:left="720"/>
        <w:rPr>
          <w:sz w:val="24"/>
          <w:szCs w:val="24"/>
        </w:rPr>
      </w:pPr>
      <w:r>
        <w:rPr>
          <w:sz w:val="24"/>
          <w:szCs w:val="24"/>
        </w:rPr>
        <w:t>Excerpt</w:t>
      </w:r>
      <w:r w:rsidR="003831E3">
        <w:rPr>
          <w:sz w:val="24"/>
          <w:szCs w:val="24"/>
        </w:rPr>
        <w:t xml:space="preserve">: </w:t>
      </w:r>
      <w:r w:rsidR="000104EE">
        <w:rPr>
          <w:sz w:val="24"/>
          <w:szCs w:val="24"/>
        </w:rPr>
        <w:t xml:space="preserve">Appeals to logic have been long regarded as the most important of all the appeals, following </w:t>
      </w:r>
      <w:proofErr w:type="gramStart"/>
      <w:r w:rsidR="000104EE">
        <w:rPr>
          <w:sz w:val="24"/>
          <w:szCs w:val="24"/>
        </w:rPr>
        <w:t>Aristotles</w:t>
      </w:r>
      <w:proofErr w:type="gramEnd"/>
      <w:r w:rsidR="000104EE">
        <w:rPr>
          <w:sz w:val="24"/>
          <w:szCs w:val="24"/>
        </w:rPr>
        <w:t xml:space="preserve"> definition of humans as rational animals.</w:t>
      </w:r>
    </w:p>
    <w:p w:rsidR="003831E3" w:rsidRDefault="003831E3" w:rsidP="00A864E2">
      <w:pPr>
        <w:autoSpaceDE w:val="0"/>
        <w:autoSpaceDN w:val="0"/>
        <w:adjustRightInd w:val="0"/>
        <w:spacing w:after="0" w:line="240" w:lineRule="auto"/>
        <w:ind w:left="720"/>
        <w:rPr>
          <w:sz w:val="24"/>
          <w:szCs w:val="24"/>
        </w:rPr>
      </w:pPr>
    </w:p>
    <w:p w:rsidR="003831E3" w:rsidRDefault="003831E3" w:rsidP="00A864E2">
      <w:pPr>
        <w:autoSpaceDE w:val="0"/>
        <w:autoSpaceDN w:val="0"/>
        <w:adjustRightInd w:val="0"/>
        <w:spacing w:after="0" w:line="240" w:lineRule="auto"/>
        <w:ind w:left="720"/>
        <w:rPr>
          <w:sz w:val="24"/>
          <w:szCs w:val="24"/>
        </w:rPr>
      </w:pPr>
      <w:r>
        <w:rPr>
          <w:sz w:val="24"/>
          <w:szCs w:val="24"/>
        </w:rPr>
        <w:t xml:space="preserve">Possible Answer:  In Andrea Lunsford’s discussion of logical appeals, she states that, “Appeals to logic have been long regarded as the most important of all the appeals, following </w:t>
      </w:r>
      <w:proofErr w:type="gramStart"/>
      <w:r>
        <w:rPr>
          <w:sz w:val="24"/>
          <w:szCs w:val="24"/>
        </w:rPr>
        <w:t>Aristotles</w:t>
      </w:r>
      <w:proofErr w:type="gramEnd"/>
      <w:r>
        <w:rPr>
          <w:sz w:val="24"/>
          <w:szCs w:val="24"/>
        </w:rPr>
        <w:t xml:space="preserve"> definition of humans as rational animals” (289).</w:t>
      </w:r>
    </w:p>
    <w:p w:rsidR="003831E3" w:rsidRDefault="003831E3" w:rsidP="00A864E2">
      <w:pPr>
        <w:autoSpaceDE w:val="0"/>
        <w:autoSpaceDN w:val="0"/>
        <w:adjustRightInd w:val="0"/>
        <w:spacing w:after="0" w:line="240" w:lineRule="auto"/>
        <w:rPr>
          <w:sz w:val="24"/>
          <w:szCs w:val="24"/>
        </w:rPr>
      </w:pPr>
    </w:p>
    <w:p w:rsidR="000104EE" w:rsidRDefault="003831E3" w:rsidP="00A864E2">
      <w:pPr>
        <w:pStyle w:val="ListParagraph"/>
        <w:numPr>
          <w:ilvl w:val="0"/>
          <w:numId w:val="2"/>
        </w:numPr>
        <w:autoSpaceDE w:val="0"/>
        <w:autoSpaceDN w:val="0"/>
        <w:adjustRightInd w:val="0"/>
        <w:spacing w:after="0" w:line="240" w:lineRule="auto"/>
        <w:rPr>
          <w:sz w:val="24"/>
          <w:szCs w:val="24"/>
        </w:rPr>
      </w:pPr>
      <w:r>
        <w:rPr>
          <w:sz w:val="24"/>
          <w:szCs w:val="24"/>
        </w:rPr>
        <w:t xml:space="preserve">Source: </w:t>
      </w:r>
      <w:r w:rsidR="000104EE">
        <w:rPr>
          <w:sz w:val="24"/>
          <w:szCs w:val="24"/>
        </w:rPr>
        <w:t>“Cigarette Smoking” paragraph 2</w:t>
      </w:r>
    </w:p>
    <w:p w:rsidR="000104EE" w:rsidRDefault="000104EE" w:rsidP="00A864E2">
      <w:pPr>
        <w:pStyle w:val="ListParagraph"/>
        <w:autoSpaceDE w:val="0"/>
        <w:autoSpaceDN w:val="0"/>
        <w:adjustRightInd w:val="0"/>
        <w:spacing w:after="0" w:line="240" w:lineRule="auto"/>
        <w:rPr>
          <w:sz w:val="24"/>
          <w:szCs w:val="24"/>
        </w:rPr>
      </w:pPr>
      <w:r>
        <w:rPr>
          <w:sz w:val="24"/>
          <w:szCs w:val="24"/>
        </w:rPr>
        <w:t>Author</w:t>
      </w:r>
      <w:r w:rsidR="00A864E2">
        <w:rPr>
          <w:sz w:val="24"/>
          <w:szCs w:val="24"/>
        </w:rPr>
        <w:t>(s)</w:t>
      </w:r>
      <w:r>
        <w:rPr>
          <w:sz w:val="24"/>
          <w:szCs w:val="24"/>
        </w:rPr>
        <w:t>: The American Cancer Society</w:t>
      </w:r>
    </w:p>
    <w:p w:rsidR="00A864E2" w:rsidRDefault="004C1978" w:rsidP="00A864E2">
      <w:pPr>
        <w:pStyle w:val="ListParagraph"/>
        <w:autoSpaceDE w:val="0"/>
        <w:autoSpaceDN w:val="0"/>
        <w:adjustRightInd w:val="0"/>
        <w:spacing w:after="0" w:line="240" w:lineRule="auto"/>
        <w:rPr>
          <w:rFonts w:cs="Arial"/>
          <w:sz w:val="24"/>
          <w:szCs w:val="24"/>
          <w:shd w:val="clear" w:color="auto" w:fill="FFFFFF"/>
        </w:rPr>
      </w:pPr>
      <w:r>
        <w:rPr>
          <w:sz w:val="24"/>
          <w:szCs w:val="24"/>
        </w:rPr>
        <w:t>Excerpt</w:t>
      </w:r>
      <w:r w:rsidR="000104EE" w:rsidRPr="000104EE">
        <w:rPr>
          <w:sz w:val="24"/>
          <w:szCs w:val="24"/>
        </w:rPr>
        <w:t xml:space="preserve">: </w:t>
      </w:r>
      <w:r w:rsidR="000104EE" w:rsidRPr="000104EE">
        <w:rPr>
          <w:rFonts w:cs="Arial"/>
          <w:sz w:val="24"/>
          <w:szCs w:val="24"/>
          <w:shd w:val="clear" w:color="auto" w:fill="FFFFFF"/>
        </w:rPr>
        <w:t>Tobacco use is responsible for nearly 1 in 5 deaths in the United States. Because cigarette smoking and tobacco use are acquired behaviors − activities that people choose to do – smoking is the most preventable cause of death in our society.</w:t>
      </w:r>
    </w:p>
    <w:p w:rsidR="00A864E2" w:rsidRDefault="00A864E2" w:rsidP="00A864E2">
      <w:pPr>
        <w:pStyle w:val="ListParagraph"/>
        <w:autoSpaceDE w:val="0"/>
        <w:autoSpaceDN w:val="0"/>
        <w:adjustRightInd w:val="0"/>
        <w:spacing w:after="0" w:line="240" w:lineRule="auto"/>
        <w:rPr>
          <w:rFonts w:cs="Arial"/>
          <w:sz w:val="24"/>
          <w:szCs w:val="24"/>
          <w:shd w:val="clear" w:color="auto" w:fill="FFFFFF"/>
        </w:rPr>
      </w:pPr>
    </w:p>
    <w:p w:rsidR="00A864E2" w:rsidRDefault="00A864E2" w:rsidP="00182616">
      <w:pPr>
        <w:pStyle w:val="ListParagraph"/>
        <w:autoSpaceDE w:val="0"/>
        <w:autoSpaceDN w:val="0"/>
        <w:adjustRightInd w:val="0"/>
        <w:spacing w:after="0" w:line="240" w:lineRule="auto"/>
        <w:ind w:left="0"/>
        <w:rPr>
          <w:rFonts w:cs="Arial"/>
          <w:sz w:val="24"/>
          <w:szCs w:val="24"/>
          <w:shd w:val="clear" w:color="auto" w:fill="FFFFFF"/>
        </w:rPr>
      </w:pPr>
    </w:p>
    <w:p w:rsidR="00182616" w:rsidRDefault="00182616" w:rsidP="00182616">
      <w:pPr>
        <w:pStyle w:val="ListParagraph"/>
        <w:autoSpaceDE w:val="0"/>
        <w:autoSpaceDN w:val="0"/>
        <w:adjustRightInd w:val="0"/>
        <w:spacing w:after="0" w:line="240" w:lineRule="auto"/>
        <w:ind w:left="0"/>
        <w:rPr>
          <w:rFonts w:cs="Arial"/>
          <w:sz w:val="24"/>
          <w:szCs w:val="24"/>
          <w:shd w:val="clear" w:color="auto" w:fill="FFFFFF"/>
        </w:rPr>
      </w:pPr>
    </w:p>
    <w:p w:rsidR="00182616" w:rsidRDefault="00182616" w:rsidP="00182616">
      <w:pPr>
        <w:pStyle w:val="ListParagraph"/>
        <w:autoSpaceDE w:val="0"/>
        <w:autoSpaceDN w:val="0"/>
        <w:adjustRightInd w:val="0"/>
        <w:spacing w:after="0" w:line="240" w:lineRule="auto"/>
        <w:ind w:left="0"/>
        <w:rPr>
          <w:rFonts w:cs="Arial"/>
          <w:sz w:val="24"/>
          <w:szCs w:val="24"/>
          <w:shd w:val="clear" w:color="auto" w:fill="FFFFFF"/>
        </w:rPr>
      </w:pPr>
    </w:p>
    <w:p w:rsidR="00182616" w:rsidRDefault="00182616" w:rsidP="00182616">
      <w:pPr>
        <w:pStyle w:val="ListParagraph"/>
        <w:autoSpaceDE w:val="0"/>
        <w:autoSpaceDN w:val="0"/>
        <w:adjustRightInd w:val="0"/>
        <w:spacing w:after="0" w:line="240" w:lineRule="auto"/>
        <w:ind w:left="0"/>
        <w:rPr>
          <w:rFonts w:cs="Arial"/>
          <w:sz w:val="24"/>
          <w:szCs w:val="24"/>
          <w:shd w:val="clear" w:color="auto" w:fill="FFFFFF"/>
        </w:rPr>
      </w:pPr>
    </w:p>
    <w:p w:rsidR="00182616" w:rsidRDefault="00182616" w:rsidP="00182616">
      <w:pPr>
        <w:pStyle w:val="ListParagraph"/>
        <w:autoSpaceDE w:val="0"/>
        <w:autoSpaceDN w:val="0"/>
        <w:adjustRightInd w:val="0"/>
        <w:spacing w:after="0" w:line="240" w:lineRule="auto"/>
        <w:ind w:left="0"/>
        <w:rPr>
          <w:rFonts w:cs="Arial"/>
          <w:sz w:val="24"/>
          <w:szCs w:val="24"/>
          <w:shd w:val="clear" w:color="auto" w:fill="FFFFFF"/>
        </w:rPr>
      </w:pPr>
    </w:p>
    <w:p w:rsidR="00182616" w:rsidRDefault="00182616" w:rsidP="00182616">
      <w:pPr>
        <w:pStyle w:val="ListParagraph"/>
        <w:autoSpaceDE w:val="0"/>
        <w:autoSpaceDN w:val="0"/>
        <w:adjustRightInd w:val="0"/>
        <w:spacing w:after="0" w:line="240" w:lineRule="auto"/>
        <w:ind w:left="0"/>
        <w:rPr>
          <w:sz w:val="24"/>
          <w:szCs w:val="24"/>
        </w:rPr>
      </w:pPr>
    </w:p>
    <w:p w:rsidR="000104EE" w:rsidRDefault="000104EE" w:rsidP="00A864E2">
      <w:pPr>
        <w:pStyle w:val="ListParagraph"/>
        <w:numPr>
          <w:ilvl w:val="0"/>
          <w:numId w:val="2"/>
        </w:numPr>
        <w:autoSpaceDE w:val="0"/>
        <w:autoSpaceDN w:val="0"/>
        <w:adjustRightInd w:val="0"/>
        <w:spacing w:after="0" w:line="240" w:lineRule="auto"/>
        <w:rPr>
          <w:sz w:val="24"/>
          <w:szCs w:val="24"/>
        </w:rPr>
      </w:pPr>
      <w:r>
        <w:rPr>
          <w:sz w:val="24"/>
          <w:szCs w:val="24"/>
        </w:rPr>
        <w:lastRenderedPageBreak/>
        <w:t>Source: “Is Google Making us Stupid?</w:t>
      </w:r>
      <w:r w:rsidR="004C1978">
        <w:rPr>
          <w:sz w:val="24"/>
          <w:szCs w:val="24"/>
        </w:rPr>
        <w:t>” paragraph 3</w:t>
      </w:r>
    </w:p>
    <w:p w:rsidR="000104EE" w:rsidRDefault="000104EE" w:rsidP="00A864E2">
      <w:pPr>
        <w:autoSpaceDE w:val="0"/>
        <w:autoSpaceDN w:val="0"/>
        <w:adjustRightInd w:val="0"/>
        <w:spacing w:after="0" w:line="240" w:lineRule="auto"/>
        <w:ind w:left="720"/>
        <w:rPr>
          <w:sz w:val="24"/>
          <w:szCs w:val="24"/>
        </w:rPr>
      </w:pPr>
      <w:r>
        <w:rPr>
          <w:sz w:val="24"/>
          <w:szCs w:val="24"/>
        </w:rPr>
        <w:t>Author</w:t>
      </w:r>
      <w:r w:rsidR="00A864E2">
        <w:rPr>
          <w:sz w:val="24"/>
          <w:szCs w:val="24"/>
        </w:rPr>
        <w:t>(s)</w:t>
      </w:r>
      <w:r>
        <w:rPr>
          <w:sz w:val="24"/>
          <w:szCs w:val="24"/>
        </w:rPr>
        <w:t>: Nicholas Carr</w:t>
      </w:r>
    </w:p>
    <w:p w:rsidR="00A864E2" w:rsidRPr="00182616" w:rsidRDefault="004C1978" w:rsidP="00182616">
      <w:pPr>
        <w:autoSpaceDE w:val="0"/>
        <w:autoSpaceDN w:val="0"/>
        <w:adjustRightInd w:val="0"/>
        <w:spacing w:after="0" w:line="240" w:lineRule="auto"/>
        <w:ind w:left="720"/>
        <w:rPr>
          <w:color w:val="000000"/>
          <w:sz w:val="24"/>
          <w:szCs w:val="24"/>
          <w:shd w:val="clear" w:color="auto" w:fill="FFFFFF"/>
        </w:rPr>
      </w:pPr>
      <w:r>
        <w:rPr>
          <w:sz w:val="24"/>
          <w:szCs w:val="24"/>
        </w:rPr>
        <w:t>Excerpt</w:t>
      </w:r>
      <w:r w:rsidR="000104EE">
        <w:rPr>
          <w:sz w:val="24"/>
          <w:szCs w:val="24"/>
        </w:rPr>
        <w:t xml:space="preserve">: </w:t>
      </w:r>
      <w:r w:rsidRPr="004C1978">
        <w:rPr>
          <w:color w:val="000000"/>
          <w:sz w:val="24"/>
          <w:szCs w:val="24"/>
          <w:shd w:val="clear" w:color="auto" w:fill="FFFFFF"/>
        </w:rPr>
        <w:t>The deep reading that used to come naturally has become a struggle.</w:t>
      </w:r>
    </w:p>
    <w:p w:rsidR="00A864E2" w:rsidRDefault="00A864E2" w:rsidP="00A864E2">
      <w:pPr>
        <w:pStyle w:val="ListParagraph"/>
        <w:autoSpaceDE w:val="0"/>
        <w:autoSpaceDN w:val="0"/>
        <w:adjustRightInd w:val="0"/>
        <w:spacing w:after="0" w:line="240" w:lineRule="auto"/>
        <w:rPr>
          <w:sz w:val="24"/>
          <w:szCs w:val="24"/>
        </w:rPr>
      </w:pPr>
    </w:p>
    <w:p w:rsidR="00A864E2" w:rsidRDefault="00A864E2" w:rsidP="00182616">
      <w:pPr>
        <w:pStyle w:val="ListParagraph"/>
        <w:autoSpaceDE w:val="0"/>
        <w:autoSpaceDN w:val="0"/>
        <w:adjustRightInd w:val="0"/>
        <w:spacing w:after="0" w:line="240" w:lineRule="auto"/>
        <w:ind w:left="0"/>
        <w:rPr>
          <w:sz w:val="24"/>
          <w:szCs w:val="24"/>
        </w:rPr>
      </w:pPr>
    </w:p>
    <w:p w:rsidR="00A864E2" w:rsidRDefault="00A864E2" w:rsidP="00A864E2">
      <w:pPr>
        <w:pStyle w:val="ListParagraph"/>
        <w:autoSpaceDE w:val="0"/>
        <w:autoSpaceDN w:val="0"/>
        <w:adjustRightInd w:val="0"/>
        <w:spacing w:after="0" w:line="240" w:lineRule="auto"/>
        <w:rPr>
          <w:sz w:val="24"/>
          <w:szCs w:val="24"/>
        </w:rPr>
      </w:pPr>
    </w:p>
    <w:p w:rsidR="00A864E2" w:rsidRDefault="00A864E2" w:rsidP="00A864E2">
      <w:pPr>
        <w:pStyle w:val="ListParagraph"/>
        <w:autoSpaceDE w:val="0"/>
        <w:autoSpaceDN w:val="0"/>
        <w:adjustRightInd w:val="0"/>
        <w:spacing w:after="0" w:line="240" w:lineRule="auto"/>
        <w:rPr>
          <w:sz w:val="24"/>
          <w:szCs w:val="24"/>
        </w:rPr>
      </w:pPr>
    </w:p>
    <w:p w:rsidR="00A864E2" w:rsidRDefault="00A864E2" w:rsidP="00A864E2">
      <w:pPr>
        <w:pStyle w:val="ListParagraph"/>
        <w:autoSpaceDE w:val="0"/>
        <w:autoSpaceDN w:val="0"/>
        <w:adjustRightInd w:val="0"/>
        <w:spacing w:after="0" w:line="240" w:lineRule="auto"/>
        <w:rPr>
          <w:sz w:val="24"/>
          <w:szCs w:val="24"/>
        </w:rPr>
      </w:pPr>
    </w:p>
    <w:p w:rsidR="004C1978" w:rsidRDefault="004C1978" w:rsidP="00A864E2">
      <w:pPr>
        <w:pStyle w:val="ListParagraph"/>
        <w:autoSpaceDE w:val="0"/>
        <w:autoSpaceDN w:val="0"/>
        <w:adjustRightInd w:val="0"/>
        <w:spacing w:after="0" w:line="240" w:lineRule="auto"/>
        <w:rPr>
          <w:sz w:val="24"/>
          <w:szCs w:val="24"/>
        </w:rPr>
      </w:pPr>
    </w:p>
    <w:p w:rsidR="004C1978" w:rsidRDefault="004C1978" w:rsidP="00A864E2">
      <w:pPr>
        <w:pStyle w:val="ListParagraph"/>
        <w:numPr>
          <w:ilvl w:val="0"/>
          <w:numId w:val="2"/>
        </w:numPr>
        <w:autoSpaceDE w:val="0"/>
        <w:autoSpaceDN w:val="0"/>
        <w:adjustRightInd w:val="0"/>
        <w:spacing w:after="0" w:line="240" w:lineRule="auto"/>
        <w:rPr>
          <w:sz w:val="24"/>
          <w:szCs w:val="24"/>
        </w:rPr>
      </w:pPr>
      <w:r>
        <w:rPr>
          <w:sz w:val="24"/>
          <w:szCs w:val="24"/>
        </w:rPr>
        <w:t xml:space="preserve">Source: </w:t>
      </w:r>
      <w:r w:rsidRPr="004C1978">
        <w:rPr>
          <w:i/>
          <w:sz w:val="24"/>
          <w:szCs w:val="24"/>
        </w:rPr>
        <w:t>Fast Food Nation</w:t>
      </w:r>
      <w:r>
        <w:rPr>
          <w:sz w:val="24"/>
          <w:szCs w:val="24"/>
        </w:rPr>
        <w:t xml:space="preserve">, pg. </w:t>
      </w:r>
      <w:r w:rsidR="00C0377A">
        <w:rPr>
          <w:sz w:val="24"/>
          <w:szCs w:val="24"/>
        </w:rPr>
        <w:t>47</w:t>
      </w:r>
    </w:p>
    <w:p w:rsidR="00C0377A" w:rsidRDefault="00C0377A" w:rsidP="00A864E2">
      <w:pPr>
        <w:pStyle w:val="ListParagraph"/>
        <w:autoSpaceDE w:val="0"/>
        <w:autoSpaceDN w:val="0"/>
        <w:adjustRightInd w:val="0"/>
        <w:spacing w:after="0" w:line="240" w:lineRule="auto"/>
        <w:rPr>
          <w:sz w:val="24"/>
          <w:szCs w:val="24"/>
        </w:rPr>
      </w:pPr>
      <w:r>
        <w:rPr>
          <w:sz w:val="24"/>
          <w:szCs w:val="24"/>
        </w:rPr>
        <w:t>Author</w:t>
      </w:r>
      <w:r w:rsidR="00A864E2">
        <w:rPr>
          <w:sz w:val="24"/>
          <w:szCs w:val="24"/>
        </w:rPr>
        <w:t>(s)</w:t>
      </w:r>
      <w:r>
        <w:rPr>
          <w:sz w:val="24"/>
          <w:szCs w:val="24"/>
        </w:rPr>
        <w:t>: Eric Schlosser</w:t>
      </w:r>
    </w:p>
    <w:p w:rsidR="00C0377A" w:rsidRDefault="00C0377A" w:rsidP="00A864E2">
      <w:pPr>
        <w:pStyle w:val="ListParagraph"/>
        <w:autoSpaceDE w:val="0"/>
        <w:autoSpaceDN w:val="0"/>
        <w:adjustRightInd w:val="0"/>
        <w:spacing w:after="0" w:line="240" w:lineRule="auto"/>
        <w:rPr>
          <w:sz w:val="24"/>
          <w:szCs w:val="24"/>
        </w:rPr>
      </w:pPr>
      <w:r>
        <w:rPr>
          <w:sz w:val="24"/>
          <w:szCs w:val="24"/>
        </w:rPr>
        <w:t>Excerpt: Although the fast food chains annually spend about $3 billion on television advertising, their marketing efforts directed at children extend far beyond such conventional ads.</w:t>
      </w:r>
    </w:p>
    <w:p w:rsidR="00A864E2" w:rsidRDefault="00A864E2" w:rsidP="00A864E2">
      <w:pPr>
        <w:pStyle w:val="ListParagraph"/>
        <w:autoSpaceDE w:val="0"/>
        <w:autoSpaceDN w:val="0"/>
        <w:adjustRightInd w:val="0"/>
        <w:spacing w:after="0" w:line="240" w:lineRule="auto"/>
        <w:rPr>
          <w:sz w:val="24"/>
          <w:szCs w:val="24"/>
        </w:rPr>
      </w:pPr>
    </w:p>
    <w:p w:rsidR="00A864E2" w:rsidRDefault="00A864E2" w:rsidP="00A864E2">
      <w:pPr>
        <w:pStyle w:val="ListParagraph"/>
        <w:autoSpaceDE w:val="0"/>
        <w:autoSpaceDN w:val="0"/>
        <w:adjustRightInd w:val="0"/>
        <w:spacing w:after="0" w:line="240" w:lineRule="auto"/>
        <w:rPr>
          <w:sz w:val="24"/>
          <w:szCs w:val="24"/>
        </w:rPr>
      </w:pPr>
    </w:p>
    <w:p w:rsidR="00A864E2" w:rsidRDefault="00A864E2" w:rsidP="00A864E2">
      <w:pPr>
        <w:pStyle w:val="ListParagraph"/>
        <w:autoSpaceDE w:val="0"/>
        <w:autoSpaceDN w:val="0"/>
        <w:adjustRightInd w:val="0"/>
        <w:spacing w:after="0" w:line="240" w:lineRule="auto"/>
        <w:rPr>
          <w:sz w:val="24"/>
          <w:szCs w:val="24"/>
        </w:rPr>
      </w:pPr>
    </w:p>
    <w:p w:rsidR="00C0377A" w:rsidRDefault="00C0377A" w:rsidP="00182616">
      <w:pPr>
        <w:pStyle w:val="ListParagraph"/>
        <w:autoSpaceDE w:val="0"/>
        <w:autoSpaceDN w:val="0"/>
        <w:adjustRightInd w:val="0"/>
        <w:spacing w:after="0" w:line="240" w:lineRule="auto"/>
        <w:ind w:left="0"/>
        <w:rPr>
          <w:sz w:val="24"/>
          <w:szCs w:val="24"/>
        </w:rPr>
      </w:pPr>
    </w:p>
    <w:p w:rsidR="00182616" w:rsidRDefault="00182616" w:rsidP="00182616">
      <w:pPr>
        <w:pStyle w:val="ListParagraph"/>
        <w:autoSpaceDE w:val="0"/>
        <w:autoSpaceDN w:val="0"/>
        <w:adjustRightInd w:val="0"/>
        <w:spacing w:after="0" w:line="240" w:lineRule="auto"/>
        <w:ind w:left="0"/>
        <w:rPr>
          <w:sz w:val="24"/>
          <w:szCs w:val="24"/>
        </w:rPr>
      </w:pPr>
    </w:p>
    <w:p w:rsidR="00C0377A" w:rsidRPr="001E3AB1" w:rsidRDefault="001E3AB1" w:rsidP="00A864E2">
      <w:pPr>
        <w:pStyle w:val="ListParagraph"/>
        <w:numPr>
          <w:ilvl w:val="0"/>
          <w:numId w:val="2"/>
        </w:numPr>
        <w:autoSpaceDE w:val="0"/>
        <w:autoSpaceDN w:val="0"/>
        <w:adjustRightInd w:val="0"/>
        <w:spacing w:after="0" w:line="240" w:lineRule="auto"/>
        <w:rPr>
          <w:sz w:val="24"/>
          <w:szCs w:val="24"/>
        </w:rPr>
      </w:pPr>
      <w:r w:rsidRPr="001E3AB1">
        <w:rPr>
          <w:sz w:val="24"/>
          <w:szCs w:val="24"/>
        </w:rPr>
        <w:t>Source: “Poverty, by Outdated Numbers</w:t>
      </w:r>
      <w:r>
        <w:rPr>
          <w:sz w:val="24"/>
          <w:szCs w:val="24"/>
        </w:rPr>
        <w:t>,” paragraph 6</w:t>
      </w:r>
    </w:p>
    <w:p w:rsidR="001E3AB1" w:rsidRPr="001E3AB1" w:rsidRDefault="001E3AB1" w:rsidP="00A864E2">
      <w:pPr>
        <w:pStyle w:val="ListParagraph"/>
        <w:autoSpaceDE w:val="0"/>
        <w:autoSpaceDN w:val="0"/>
        <w:adjustRightInd w:val="0"/>
        <w:spacing w:after="0" w:line="240" w:lineRule="auto"/>
        <w:rPr>
          <w:sz w:val="24"/>
          <w:szCs w:val="24"/>
        </w:rPr>
      </w:pPr>
      <w:r w:rsidRPr="001E3AB1">
        <w:rPr>
          <w:sz w:val="24"/>
          <w:szCs w:val="24"/>
        </w:rPr>
        <w:t>Author</w:t>
      </w:r>
      <w:r w:rsidR="00A864E2">
        <w:rPr>
          <w:sz w:val="24"/>
          <w:szCs w:val="24"/>
        </w:rPr>
        <w:t>(s)</w:t>
      </w:r>
      <w:r w:rsidRPr="001E3AB1">
        <w:rPr>
          <w:sz w:val="24"/>
          <w:szCs w:val="24"/>
        </w:rPr>
        <w:t>: Unknown</w:t>
      </w:r>
    </w:p>
    <w:p w:rsidR="001E3AB1" w:rsidRDefault="001E3AB1" w:rsidP="00A864E2">
      <w:pPr>
        <w:pStyle w:val="ListParagraph"/>
        <w:autoSpaceDE w:val="0"/>
        <w:autoSpaceDN w:val="0"/>
        <w:adjustRightInd w:val="0"/>
        <w:spacing w:after="0" w:line="240" w:lineRule="auto"/>
        <w:rPr>
          <w:color w:val="000000"/>
          <w:sz w:val="24"/>
          <w:szCs w:val="24"/>
          <w:shd w:val="clear" w:color="auto" w:fill="FFFFFF"/>
        </w:rPr>
      </w:pPr>
      <w:r w:rsidRPr="001E3AB1">
        <w:rPr>
          <w:sz w:val="24"/>
          <w:szCs w:val="24"/>
        </w:rPr>
        <w:t xml:space="preserve">Excerpt: </w:t>
      </w:r>
      <w:r w:rsidRPr="001E3AB1">
        <w:rPr>
          <w:color w:val="000000"/>
          <w:sz w:val="24"/>
          <w:szCs w:val="24"/>
          <w:shd w:val="clear" w:color="auto" w:fill="FFFFFF"/>
        </w:rPr>
        <w:t>Getting an accurate poverty level is critical because it triggers eligibility for many federal aid programs, from Head Start to heating assistance.</w:t>
      </w:r>
    </w:p>
    <w:p w:rsidR="00A864E2" w:rsidRDefault="00A864E2" w:rsidP="00A864E2">
      <w:pPr>
        <w:pStyle w:val="ListParagraph"/>
        <w:autoSpaceDE w:val="0"/>
        <w:autoSpaceDN w:val="0"/>
        <w:adjustRightInd w:val="0"/>
        <w:spacing w:after="0" w:line="240" w:lineRule="auto"/>
        <w:rPr>
          <w:color w:val="000000"/>
          <w:sz w:val="24"/>
          <w:szCs w:val="24"/>
          <w:shd w:val="clear" w:color="auto" w:fill="FFFFFF"/>
        </w:rPr>
      </w:pPr>
    </w:p>
    <w:p w:rsidR="00A864E2" w:rsidRDefault="00A864E2" w:rsidP="00A864E2">
      <w:pPr>
        <w:pStyle w:val="ListParagraph"/>
        <w:autoSpaceDE w:val="0"/>
        <w:autoSpaceDN w:val="0"/>
        <w:adjustRightInd w:val="0"/>
        <w:spacing w:after="0" w:line="240" w:lineRule="auto"/>
        <w:rPr>
          <w:color w:val="000000"/>
          <w:sz w:val="24"/>
          <w:szCs w:val="24"/>
          <w:shd w:val="clear" w:color="auto" w:fill="FFFFFF"/>
        </w:rPr>
      </w:pPr>
    </w:p>
    <w:p w:rsidR="001E3AB1" w:rsidRDefault="001E3AB1" w:rsidP="00A864E2">
      <w:pPr>
        <w:pStyle w:val="ListParagraph"/>
        <w:autoSpaceDE w:val="0"/>
        <w:autoSpaceDN w:val="0"/>
        <w:adjustRightInd w:val="0"/>
        <w:spacing w:after="0" w:line="240" w:lineRule="auto"/>
        <w:rPr>
          <w:color w:val="000000"/>
          <w:sz w:val="24"/>
          <w:szCs w:val="24"/>
          <w:shd w:val="clear" w:color="auto" w:fill="FFFFFF"/>
        </w:rPr>
      </w:pPr>
    </w:p>
    <w:p w:rsidR="00A864E2" w:rsidRDefault="00A864E2" w:rsidP="00A864E2">
      <w:pPr>
        <w:pStyle w:val="ListParagraph"/>
        <w:autoSpaceDE w:val="0"/>
        <w:autoSpaceDN w:val="0"/>
        <w:adjustRightInd w:val="0"/>
        <w:spacing w:after="0" w:line="240" w:lineRule="auto"/>
        <w:rPr>
          <w:color w:val="000000"/>
          <w:sz w:val="24"/>
          <w:szCs w:val="24"/>
          <w:shd w:val="clear" w:color="auto" w:fill="FFFFFF"/>
        </w:rPr>
      </w:pPr>
    </w:p>
    <w:p w:rsidR="00182616" w:rsidRDefault="00182616" w:rsidP="00A864E2">
      <w:pPr>
        <w:pStyle w:val="ListParagraph"/>
        <w:autoSpaceDE w:val="0"/>
        <w:autoSpaceDN w:val="0"/>
        <w:adjustRightInd w:val="0"/>
        <w:spacing w:after="0" w:line="240" w:lineRule="auto"/>
        <w:rPr>
          <w:color w:val="000000"/>
          <w:sz w:val="24"/>
          <w:szCs w:val="24"/>
          <w:shd w:val="clear" w:color="auto" w:fill="FFFFFF"/>
        </w:rPr>
      </w:pPr>
    </w:p>
    <w:p w:rsidR="001E3AB1" w:rsidRPr="00380055" w:rsidRDefault="00380055" w:rsidP="00A864E2">
      <w:pPr>
        <w:pStyle w:val="ListParagraph"/>
        <w:numPr>
          <w:ilvl w:val="0"/>
          <w:numId w:val="2"/>
        </w:numPr>
        <w:autoSpaceDE w:val="0"/>
        <w:autoSpaceDN w:val="0"/>
        <w:adjustRightInd w:val="0"/>
        <w:spacing w:after="0" w:line="240" w:lineRule="auto"/>
        <w:rPr>
          <w:sz w:val="24"/>
          <w:szCs w:val="24"/>
        </w:rPr>
      </w:pPr>
      <w:r>
        <w:rPr>
          <w:color w:val="000000"/>
          <w:sz w:val="24"/>
          <w:szCs w:val="24"/>
          <w:shd w:val="clear" w:color="auto" w:fill="FFFFFF"/>
        </w:rPr>
        <w:t xml:space="preserve">Source: </w:t>
      </w:r>
      <w:r w:rsidRPr="00380055">
        <w:rPr>
          <w:i/>
          <w:color w:val="000000"/>
          <w:sz w:val="24"/>
          <w:szCs w:val="24"/>
          <w:shd w:val="clear" w:color="auto" w:fill="FFFFFF"/>
        </w:rPr>
        <w:t>Volunteers: A Social Profil</w:t>
      </w:r>
      <w:r>
        <w:rPr>
          <w:i/>
          <w:color w:val="000000"/>
          <w:sz w:val="24"/>
          <w:szCs w:val="24"/>
          <w:shd w:val="clear" w:color="auto" w:fill="FFFFFF"/>
        </w:rPr>
        <w:t>e</w:t>
      </w:r>
      <w:r>
        <w:rPr>
          <w:color w:val="000000"/>
          <w:sz w:val="24"/>
          <w:szCs w:val="24"/>
          <w:shd w:val="clear" w:color="auto" w:fill="FFFFFF"/>
        </w:rPr>
        <w:t>, pg. 437</w:t>
      </w:r>
    </w:p>
    <w:p w:rsidR="00380055" w:rsidRDefault="00380055" w:rsidP="00A864E2">
      <w:pPr>
        <w:pStyle w:val="ListParagraph"/>
        <w:autoSpaceDE w:val="0"/>
        <w:autoSpaceDN w:val="0"/>
        <w:adjustRightInd w:val="0"/>
        <w:spacing w:after="0" w:line="240" w:lineRule="auto"/>
        <w:rPr>
          <w:color w:val="000000"/>
          <w:sz w:val="24"/>
          <w:szCs w:val="24"/>
          <w:shd w:val="clear" w:color="auto" w:fill="FFFFFF"/>
        </w:rPr>
      </w:pPr>
      <w:r>
        <w:rPr>
          <w:color w:val="000000"/>
          <w:sz w:val="24"/>
          <w:szCs w:val="24"/>
          <w:shd w:val="clear" w:color="auto" w:fill="FFFFFF"/>
        </w:rPr>
        <w:t>Author</w:t>
      </w:r>
      <w:r w:rsidR="00A864E2">
        <w:rPr>
          <w:color w:val="000000"/>
          <w:sz w:val="24"/>
          <w:szCs w:val="24"/>
          <w:shd w:val="clear" w:color="auto" w:fill="FFFFFF"/>
        </w:rPr>
        <w:t>(s)</w:t>
      </w:r>
      <w:r>
        <w:rPr>
          <w:color w:val="000000"/>
          <w:sz w:val="24"/>
          <w:szCs w:val="24"/>
          <w:shd w:val="clear" w:color="auto" w:fill="FFFFFF"/>
        </w:rPr>
        <w:t>: Marc A. Musick and John Wilson</w:t>
      </w:r>
    </w:p>
    <w:p w:rsidR="003831E3" w:rsidRDefault="00380055" w:rsidP="00A864E2">
      <w:pPr>
        <w:pStyle w:val="ListParagraph"/>
        <w:autoSpaceDE w:val="0"/>
        <w:autoSpaceDN w:val="0"/>
        <w:adjustRightInd w:val="0"/>
        <w:spacing w:after="0" w:line="240" w:lineRule="auto"/>
        <w:rPr>
          <w:rFonts w:cs="Arial"/>
          <w:color w:val="000000"/>
          <w:sz w:val="24"/>
          <w:szCs w:val="24"/>
          <w:shd w:val="clear" w:color="auto" w:fill="FFFFFF"/>
        </w:rPr>
      </w:pPr>
      <w:r w:rsidRPr="00380055">
        <w:rPr>
          <w:color w:val="000000"/>
          <w:sz w:val="24"/>
          <w:szCs w:val="24"/>
          <w:shd w:val="clear" w:color="auto" w:fill="FFFFFF"/>
        </w:rPr>
        <w:t xml:space="preserve">Excerpt: </w:t>
      </w:r>
      <w:r w:rsidRPr="00380055">
        <w:rPr>
          <w:rFonts w:cs="Arial"/>
          <w:color w:val="000000"/>
          <w:sz w:val="24"/>
          <w:szCs w:val="24"/>
          <w:shd w:val="clear" w:color="auto" w:fill="FFFFFF"/>
        </w:rPr>
        <w:t>Non-profits try to solve this problem by clearly stating the adjunct role of the volunteer in relation to the paid staff so that there is no confusion over who is in control.</w:t>
      </w:r>
    </w:p>
    <w:p w:rsidR="00A864E2" w:rsidRDefault="00A864E2" w:rsidP="00A864E2">
      <w:pPr>
        <w:pStyle w:val="ListParagraph"/>
        <w:autoSpaceDE w:val="0"/>
        <w:autoSpaceDN w:val="0"/>
        <w:adjustRightInd w:val="0"/>
        <w:spacing w:after="0" w:line="240" w:lineRule="auto"/>
        <w:rPr>
          <w:rFonts w:cs="Arial"/>
          <w:color w:val="000000"/>
          <w:sz w:val="24"/>
          <w:szCs w:val="24"/>
          <w:shd w:val="clear" w:color="auto" w:fill="FFFFFF"/>
        </w:rPr>
      </w:pPr>
    </w:p>
    <w:p w:rsidR="00A864E2" w:rsidRDefault="00A864E2" w:rsidP="00A864E2">
      <w:pPr>
        <w:pStyle w:val="ListParagraph"/>
        <w:autoSpaceDE w:val="0"/>
        <w:autoSpaceDN w:val="0"/>
        <w:adjustRightInd w:val="0"/>
        <w:spacing w:after="0" w:line="240" w:lineRule="auto"/>
        <w:rPr>
          <w:rFonts w:cs="Arial"/>
          <w:color w:val="000000"/>
          <w:sz w:val="24"/>
          <w:szCs w:val="24"/>
          <w:shd w:val="clear" w:color="auto" w:fill="FFFFFF"/>
        </w:rPr>
      </w:pPr>
    </w:p>
    <w:p w:rsidR="00A864E2" w:rsidRDefault="00A864E2" w:rsidP="00A864E2">
      <w:pPr>
        <w:pStyle w:val="ListParagraph"/>
        <w:autoSpaceDE w:val="0"/>
        <w:autoSpaceDN w:val="0"/>
        <w:adjustRightInd w:val="0"/>
        <w:spacing w:after="0" w:line="240" w:lineRule="auto"/>
        <w:rPr>
          <w:rFonts w:cs="Arial"/>
          <w:color w:val="000000"/>
          <w:sz w:val="24"/>
          <w:szCs w:val="24"/>
          <w:shd w:val="clear" w:color="auto" w:fill="FFFFFF"/>
        </w:rPr>
      </w:pPr>
    </w:p>
    <w:p w:rsidR="00A864E2" w:rsidRDefault="00A864E2" w:rsidP="00A864E2">
      <w:pPr>
        <w:pStyle w:val="ListParagraph"/>
        <w:autoSpaceDE w:val="0"/>
        <w:autoSpaceDN w:val="0"/>
        <w:adjustRightInd w:val="0"/>
        <w:spacing w:after="0" w:line="240" w:lineRule="auto"/>
        <w:rPr>
          <w:rFonts w:cs="Arial"/>
          <w:color w:val="000000"/>
          <w:sz w:val="24"/>
          <w:szCs w:val="24"/>
          <w:shd w:val="clear" w:color="auto" w:fill="FFFFFF"/>
        </w:rPr>
      </w:pPr>
    </w:p>
    <w:p w:rsidR="00380055" w:rsidRDefault="00380055" w:rsidP="00A864E2">
      <w:pPr>
        <w:autoSpaceDE w:val="0"/>
        <w:autoSpaceDN w:val="0"/>
        <w:adjustRightInd w:val="0"/>
        <w:spacing w:after="0" w:line="240" w:lineRule="auto"/>
        <w:rPr>
          <w:sz w:val="24"/>
          <w:szCs w:val="24"/>
        </w:rPr>
      </w:pPr>
    </w:p>
    <w:p w:rsidR="00380055" w:rsidRDefault="00380055" w:rsidP="00A864E2">
      <w:pPr>
        <w:pStyle w:val="ListParagraph"/>
        <w:numPr>
          <w:ilvl w:val="0"/>
          <w:numId w:val="2"/>
        </w:numPr>
        <w:autoSpaceDE w:val="0"/>
        <w:autoSpaceDN w:val="0"/>
        <w:adjustRightInd w:val="0"/>
        <w:spacing w:after="0" w:line="240" w:lineRule="auto"/>
        <w:rPr>
          <w:sz w:val="24"/>
          <w:szCs w:val="24"/>
        </w:rPr>
      </w:pPr>
      <w:r>
        <w:rPr>
          <w:sz w:val="24"/>
          <w:szCs w:val="24"/>
        </w:rPr>
        <w:t xml:space="preserve">Source: </w:t>
      </w:r>
      <w:r w:rsidR="00A864E2">
        <w:rPr>
          <w:sz w:val="24"/>
          <w:szCs w:val="24"/>
        </w:rPr>
        <w:t>“Patterns of mtDNA Diversity in Northwestern North America,” pg. 33</w:t>
      </w:r>
    </w:p>
    <w:p w:rsidR="00A864E2" w:rsidRDefault="00A864E2" w:rsidP="00A864E2">
      <w:pPr>
        <w:pStyle w:val="ListParagraph"/>
        <w:autoSpaceDE w:val="0"/>
        <w:autoSpaceDN w:val="0"/>
        <w:adjustRightInd w:val="0"/>
        <w:spacing w:after="0" w:line="240" w:lineRule="auto"/>
        <w:rPr>
          <w:sz w:val="24"/>
          <w:szCs w:val="24"/>
        </w:rPr>
      </w:pPr>
      <w:r>
        <w:rPr>
          <w:sz w:val="24"/>
          <w:szCs w:val="24"/>
        </w:rPr>
        <w:t>Author(s): Malhl S. Ripen, Katherine E.  Breece, Beth A. Shultz Shook, Fredericka A. Kaestle, James C. Chatters</w:t>
      </w:r>
    </w:p>
    <w:p w:rsidR="00B62C44" w:rsidRPr="00523C88" w:rsidRDefault="00A864E2" w:rsidP="00182616">
      <w:pPr>
        <w:pStyle w:val="ListParagraph"/>
        <w:autoSpaceDE w:val="0"/>
        <w:autoSpaceDN w:val="0"/>
        <w:adjustRightInd w:val="0"/>
        <w:spacing w:after="0" w:line="240" w:lineRule="auto"/>
        <w:rPr>
          <w:sz w:val="24"/>
          <w:szCs w:val="24"/>
        </w:rPr>
      </w:pPr>
      <w:r>
        <w:rPr>
          <w:sz w:val="24"/>
          <w:szCs w:val="24"/>
        </w:rPr>
        <w:t>Excerpt: Patterns of genetic variation in Native American populations are increasingly used to infer population history and genetic relatedness among groups.</w:t>
      </w:r>
    </w:p>
    <w:sectPr w:rsidR="00B62C44" w:rsidRPr="00523C88" w:rsidSect="0070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A2AB1"/>
    <w:multiLevelType w:val="hybridMultilevel"/>
    <w:tmpl w:val="FA9A9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51173"/>
    <w:multiLevelType w:val="hybridMultilevel"/>
    <w:tmpl w:val="56BCF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88"/>
    <w:rsid w:val="000104EE"/>
    <w:rsid w:val="00182616"/>
    <w:rsid w:val="001E3AB1"/>
    <w:rsid w:val="00380055"/>
    <w:rsid w:val="003831E3"/>
    <w:rsid w:val="003F4E3A"/>
    <w:rsid w:val="004C1978"/>
    <w:rsid w:val="00523C88"/>
    <w:rsid w:val="007034C7"/>
    <w:rsid w:val="009D49A2"/>
    <w:rsid w:val="00A47810"/>
    <w:rsid w:val="00A6064D"/>
    <w:rsid w:val="00A864E2"/>
    <w:rsid w:val="00B62C44"/>
    <w:rsid w:val="00BA2C5C"/>
    <w:rsid w:val="00C0377A"/>
    <w:rsid w:val="00DC2FDE"/>
    <w:rsid w:val="00F6211F"/>
    <w:rsid w:val="00F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B7480-44AA-4954-A88C-EAF18D10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88"/>
    <w:pPr>
      <w:ind w:left="720"/>
      <w:contextualSpacing/>
    </w:pPr>
  </w:style>
  <w:style w:type="character" w:customStyle="1" w:styleId="apple-converted-space">
    <w:name w:val="apple-converted-space"/>
    <w:basedOn w:val="DefaultParagraphFont"/>
    <w:rsid w:val="0038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DB8D18E-185B-40B9-9D34-8AF6BE3D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cp:lastModifiedBy>Shane Wood</cp:lastModifiedBy>
  <cp:revision>2</cp:revision>
  <dcterms:created xsi:type="dcterms:W3CDTF">2015-12-01T23:19:00Z</dcterms:created>
  <dcterms:modified xsi:type="dcterms:W3CDTF">2015-12-01T23:19:00Z</dcterms:modified>
</cp:coreProperties>
</file>