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EA" w:rsidRDefault="001769EA" w:rsidP="001769EA">
      <w:pPr>
        <w:spacing w:after="0"/>
        <w:rPr>
          <w:rFonts w:ascii="Times New Roman" w:hAnsi="Times New Roman" w:cs="Times New Roman"/>
          <w:sz w:val="24"/>
          <w:szCs w:val="24"/>
        </w:rPr>
      </w:pPr>
      <w:r>
        <w:rPr>
          <w:rFonts w:ascii="Times New Roman" w:hAnsi="Times New Roman" w:cs="Times New Roman"/>
          <w:sz w:val="24"/>
          <w:szCs w:val="24"/>
        </w:rPr>
        <w:t>Shane A. Wood</w:t>
      </w:r>
    </w:p>
    <w:p w:rsidR="001769EA" w:rsidRPr="001769EA" w:rsidRDefault="001769EA" w:rsidP="001769EA">
      <w:pPr>
        <w:widowControl w:val="0"/>
        <w:autoSpaceDE w:val="0"/>
        <w:autoSpaceDN w:val="0"/>
        <w:adjustRightInd w:val="0"/>
        <w:spacing w:after="0"/>
        <w:rPr>
          <w:rFonts w:cs="Times"/>
          <w:color w:val="292B32"/>
          <w:szCs w:val="28"/>
        </w:rPr>
      </w:pPr>
      <w:r>
        <w:rPr>
          <w:rFonts w:ascii="Times New Roman" w:hAnsi="Times New Roman" w:cs="Times New Roman"/>
          <w:sz w:val="24"/>
          <w:szCs w:val="24"/>
        </w:rPr>
        <w:t xml:space="preserve">Readings: </w:t>
      </w:r>
      <w:r w:rsidRPr="00C5769F">
        <w:rPr>
          <w:rFonts w:ascii="Times New Roman" w:hAnsi="Times New Roman" w:cs="Times New Roman"/>
          <w:i/>
          <w:color w:val="292B32"/>
          <w:sz w:val="24"/>
          <w:szCs w:val="24"/>
        </w:rPr>
        <w:t>An Introduction to Multimodal Composition Theory and Practice</w:t>
      </w:r>
      <w:r w:rsidRPr="00C5769F">
        <w:rPr>
          <w:rFonts w:ascii="Times New Roman" w:hAnsi="Times New Roman" w:cs="Times New Roman"/>
          <w:i/>
          <w:iCs/>
          <w:color w:val="292B32"/>
          <w:sz w:val="24"/>
          <w:szCs w:val="24"/>
        </w:rPr>
        <w:t xml:space="preserve"> p. </w:t>
      </w:r>
      <w:r w:rsidRPr="00C5769F">
        <w:rPr>
          <w:rFonts w:ascii="Times New Roman" w:hAnsi="Times New Roman" w:cs="Times New Roman"/>
          <w:i/>
          <w:color w:val="292B32"/>
          <w:sz w:val="24"/>
          <w:szCs w:val="24"/>
        </w:rPr>
        <w:t>1-11</w:t>
      </w:r>
      <w:r w:rsidRPr="00C5769F">
        <w:rPr>
          <w:rFonts w:ascii="Times New Roman" w:hAnsi="Times New Roman" w:cs="Times New Roman"/>
          <w:i/>
          <w:color w:val="292B32"/>
          <w:sz w:val="24"/>
          <w:szCs w:val="24"/>
        </w:rPr>
        <w:t xml:space="preserve">; </w:t>
      </w:r>
      <w:r w:rsidRPr="00C5769F">
        <w:rPr>
          <w:rFonts w:ascii="Times New Roman" w:hAnsi="Times New Roman" w:cs="Times New Roman"/>
          <w:i/>
          <w:color w:val="292B32"/>
          <w:sz w:val="24"/>
          <w:szCs w:val="24"/>
        </w:rPr>
        <w:t>NCTE Position Statement on Multimodal Literacies p. 17</w:t>
      </w:r>
      <w:r w:rsidRPr="00C5769F">
        <w:rPr>
          <w:rFonts w:ascii="Times New Roman" w:hAnsi="Times New Roman" w:cs="Times New Roman"/>
          <w:i/>
          <w:color w:val="292B32"/>
          <w:sz w:val="24"/>
          <w:szCs w:val="24"/>
        </w:rPr>
        <w:t xml:space="preserve">; </w:t>
      </w:r>
      <w:r w:rsidRPr="00C5769F">
        <w:rPr>
          <w:rFonts w:ascii="Times New Roman" w:hAnsi="Times New Roman" w:cs="Times New Roman"/>
          <w:i/>
          <w:color w:val="292B32"/>
          <w:sz w:val="24"/>
          <w:szCs w:val="24"/>
        </w:rPr>
        <w:t>Contending with Terms: ‘Mult</w:t>
      </w:r>
      <w:r w:rsidRPr="00C5769F">
        <w:rPr>
          <w:rFonts w:ascii="Times New Roman" w:hAnsi="Times New Roman" w:cs="Times New Roman"/>
          <w:i/>
          <w:color w:val="292B32"/>
          <w:sz w:val="24"/>
          <w:szCs w:val="24"/>
        </w:rPr>
        <w:t xml:space="preserve">imodal’ and ‘Multimedia’ in the </w:t>
      </w:r>
      <w:r w:rsidRPr="00C5769F">
        <w:rPr>
          <w:rFonts w:ascii="Times New Roman" w:hAnsi="Times New Roman" w:cs="Times New Roman"/>
          <w:i/>
          <w:color w:val="292B32"/>
          <w:sz w:val="24"/>
          <w:szCs w:val="24"/>
        </w:rPr>
        <w:t>Academic and Public Spheres (Lauer) p. 22</w:t>
      </w:r>
      <w:r w:rsidRPr="00C5769F">
        <w:rPr>
          <w:rFonts w:ascii="Times New Roman" w:hAnsi="Times New Roman" w:cs="Times New Roman"/>
          <w:i/>
          <w:color w:val="292B32"/>
          <w:sz w:val="24"/>
          <w:szCs w:val="24"/>
        </w:rPr>
        <w:t xml:space="preserve">; </w:t>
      </w:r>
      <w:r w:rsidRPr="00C5769F">
        <w:rPr>
          <w:rFonts w:ascii="Times New Roman" w:hAnsi="Times New Roman" w:cs="Times New Roman"/>
          <w:i/>
          <w:color w:val="292B32"/>
          <w:sz w:val="24"/>
          <w:szCs w:val="24"/>
        </w:rPr>
        <w:t>Made Not Only in Words: Composition in a New Key (Yancey) p. 62</w:t>
      </w:r>
    </w:p>
    <w:p w:rsidR="001769EA" w:rsidRDefault="001769EA" w:rsidP="001769EA">
      <w:pPr>
        <w:spacing w:after="0"/>
        <w:rPr>
          <w:rFonts w:ascii="Times New Roman" w:hAnsi="Times New Roman" w:cs="Times New Roman"/>
          <w:sz w:val="24"/>
          <w:szCs w:val="24"/>
        </w:rPr>
      </w:pPr>
      <w:r>
        <w:rPr>
          <w:rFonts w:ascii="Times New Roman" w:hAnsi="Times New Roman" w:cs="Times New Roman"/>
          <w:sz w:val="24"/>
          <w:szCs w:val="24"/>
        </w:rPr>
        <w:t>English 998, Multimodality, Multimedia and Digital Rhetoric in Composition</w:t>
      </w:r>
    </w:p>
    <w:p w:rsidR="001769EA" w:rsidRDefault="001769EA" w:rsidP="001769EA">
      <w:pPr>
        <w:spacing w:after="0"/>
        <w:rPr>
          <w:rFonts w:ascii="Times New Roman" w:hAnsi="Times New Roman" w:cs="Times New Roman"/>
          <w:sz w:val="24"/>
          <w:szCs w:val="24"/>
        </w:rPr>
      </w:pPr>
    </w:p>
    <w:p w:rsidR="00593A2D" w:rsidRDefault="00B65D94" w:rsidP="001769EA">
      <w:pPr>
        <w:spacing w:after="0"/>
        <w:rPr>
          <w:rFonts w:ascii="Times New Roman" w:hAnsi="Times New Roman" w:cs="Times New Roman"/>
          <w:sz w:val="24"/>
          <w:szCs w:val="24"/>
        </w:rPr>
      </w:pPr>
      <w:r>
        <w:rPr>
          <w:rFonts w:ascii="Times New Roman" w:hAnsi="Times New Roman" w:cs="Times New Roman"/>
          <w:sz w:val="24"/>
          <w:szCs w:val="24"/>
        </w:rPr>
        <w:t xml:space="preserve">The first thing that came to mind reading Lutkewitte’s introduction was how she notes the value of student “process” when referencing multimodal composition. It almost made me think that the move to multimodal composition, or the advancement in technology towards a more digital classroom, allowed some in composition studies to adapt the 1966 Dartmouth Conference idea – writing as a process – in a more ideal situation because a “turn” (so to speak) was happening that could make the idea more fundamental and pure. Following the Dartmouth Conference, the English classroom, while noting the importance of “process,” still valued (and still values?) the product of writing, in my opinion. </w:t>
      </w:r>
      <w:r w:rsidR="008545E5">
        <w:rPr>
          <w:rFonts w:ascii="Times New Roman" w:hAnsi="Times New Roman" w:cs="Times New Roman"/>
          <w:sz w:val="24"/>
          <w:szCs w:val="24"/>
        </w:rPr>
        <w:t>The classroom, then, was never fundamentally rooted with writing-as-process because, historically, the product was valued over the process. Multimodal compositionists</w:t>
      </w:r>
      <w:r w:rsidR="00045828">
        <w:rPr>
          <w:rFonts w:ascii="Times New Roman" w:hAnsi="Times New Roman" w:cs="Times New Roman"/>
          <w:sz w:val="24"/>
          <w:szCs w:val="24"/>
        </w:rPr>
        <w:t>, from this introduction, seem</w:t>
      </w:r>
      <w:r w:rsidR="008545E5">
        <w:rPr>
          <w:rFonts w:ascii="Times New Roman" w:hAnsi="Times New Roman" w:cs="Times New Roman"/>
          <w:sz w:val="24"/>
          <w:szCs w:val="24"/>
        </w:rPr>
        <w:t xml:space="preserve"> to have hung its hat on the actual “process” in a way that previous composition theorists couldn’t do. </w:t>
      </w:r>
      <w:r w:rsidR="005B737E">
        <w:rPr>
          <w:rFonts w:ascii="Times New Roman" w:hAnsi="Times New Roman" w:cs="Times New Roman"/>
          <w:sz w:val="24"/>
          <w:szCs w:val="24"/>
        </w:rPr>
        <w:t xml:space="preserve">Shipka </w:t>
      </w:r>
      <w:r w:rsidR="00ED15E5">
        <w:rPr>
          <w:rFonts w:ascii="Times New Roman" w:hAnsi="Times New Roman" w:cs="Times New Roman"/>
          <w:sz w:val="24"/>
          <w:szCs w:val="24"/>
        </w:rPr>
        <w:t>emphasizes this point</w:t>
      </w:r>
      <w:r w:rsidR="00726721">
        <w:rPr>
          <w:rFonts w:ascii="Times New Roman" w:hAnsi="Times New Roman" w:cs="Times New Roman"/>
          <w:sz w:val="24"/>
          <w:szCs w:val="24"/>
        </w:rPr>
        <w:t xml:space="preserve"> when communicating multimodal as</w:t>
      </w:r>
      <w:r w:rsidR="001537C2">
        <w:rPr>
          <w:rFonts w:ascii="Times New Roman" w:hAnsi="Times New Roman" w:cs="Times New Roman"/>
          <w:sz w:val="24"/>
          <w:szCs w:val="24"/>
        </w:rPr>
        <w:t xml:space="preserve"> </w:t>
      </w:r>
      <w:r w:rsidR="00ED15E5">
        <w:rPr>
          <w:rFonts w:ascii="Times New Roman" w:hAnsi="Times New Roman" w:cs="Times New Roman"/>
          <w:sz w:val="24"/>
          <w:szCs w:val="24"/>
        </w:rPr>
        <w:t>“the complex way texts come to be” (3).</w:t>
      </w:r>
      <w:r w:rsidR="005B737E">
        <w:rPr>
          <w:rFonts w:ascii="Times New Roman" w:hAnsi="Times New Roman" w:cs="Times New Roman"/>
          <w:sz w:val="24"/>
          <w:szCs w:val="24"/>
        </w:rPr>
        <w:t xml:space="preserve"> </w:t>
      </w:r>
    </w:p>
    <w:p w:rsidR="00ED5EFB" w:rsidRDefault="00ED5EFB" w:rsidP="00ED5EFB">
      <w:pPr>
        <w:spacing w:after="0"/>
        <w:rPr>
          <w:rFonts w:ascii="Times New Roman" w:hAnsi="Times New Roman" w:cs="Times New Roman"/>
          <w:sz w:val="24"/>
          <w:szCs w:val="24"/>
        </w:rPr>
      </w:pPr>
    </w:p>
    <w:p w:rsidR="00ED5EFB" w:rsidRDefault="00ED5EFB" w:rsidP="00ED5EFB">
      <w:pPr>
        <w:spacing w:after="0"/>
        <w:rPr>
          <w:rFonts w:ascii="Times New Roman" w:hAnsi="Times New Roman" w:cs="Times New Roman"/>
          <w:sz w:val="24"/>
          <w:szCs w:val="24"/>
        </w:rPr>
      </w:pPr>
      <w:r>
        <w:rPr>
          <w:rFonts w:ascii="Times New Roman" w:hAnsi="Times New Roman" w:cs="Times New Roman"/>
          <w:sz w:val="24"/>
          <w:szCs w:val="24"/>
        </w:rPr>
        <w:t>Discussion questions:</w:t>
      </w:r>
    </w:p>
    <w:p w:rsidR="00ED5EFB" w:rsidRDefault="00ED5EFB" w:rsidP="00ED5E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Pg. 4 </w:t>
      </w:r>
      <w:r w:rsidR="00F62F8A">
        <w:rPr>
          <w:rFonts w:ascii="Times New Roman" w:hAnsi="Times New Roman" w:cs="Times New Roman"/>
          <w:sz w:val="24"/>
          <w:szCs w:val="24"/>
        </w:rPr>
        <w:t>talks about how Selfe and Shipka believe multimodal composition provides student agency. I'm interested in how they would define “agency” in this context. Does multimodal composition provide “equal”</w:t>
      </w:r>
      <w:r w:rsidR="004705A2">
        <w:rPr>
          <w:rFonts w:ascii="Times New Roman" w:hAnsi="Times New Roman" w:cs="Times New Roman"/>
          <w:sz w:val="24"/>
          <w:szCs w:val="24"/>
        </w:rPr>
        <w:t xml:space="preserve"> agency to all students</w:t>
      </w:r>
      <w:r w:rsidR="00F62F8A">
        <w:rPr>
          <w:rFonts w:ascii="Times New Roman" w:hAnsi="Times New Roman" w:cs="Times New Roman"/>
          <w:sz w:val="24"/>
          <w:szCs w:val="24"/>
        </w:rPr>
        <w:t xml:space="preserve"> regardless of</w:t>
      </w:r>
      <w:r w:rsidR="00CA219E">
        <w:rPr>
          <w:rFonts w:ascii="Times New Roman" w:hAnsi="Times New Roman" w:cs="Times New Roman"/>
          <w:sz w:val="24"/>
          <w:szCs w:val="24"/>
        </w:rPr>
        <w:t xml:space="preserve"> race and socioeconomic status?</w:t>
      </w:r>
      <w:r w:rsidR="00F02FDB">
        <w:rPr>
          <w:rFonts w:ascii="Times New Roman" w:hAnsi="Times New Roman" w:cs="Times New Roman"/>
          <w:sz w:val="24"/>
          <w:szCs w:val="24"/>
        </w:rPr>
        <w:t xml:space="preserve"> I believe multimodality offers flexibility to all students. But, is flexibility and agency related? </w:t>
      </w:r>
      <w:r w:rsidR="00CA219E">
        <w:rPr>
          <w:rFonts w:ascii="Times New Roman" w:hAnsi="Times New Roman" w:cs="Times New Roman"/>
          <w:sz w:val="24"/>
          <w:szCs w:val="24"/>
        </w:rPr>
        <w:t xml:space="preserve"> </w:t>
      </w:r>
    </w:p>
    <w:p w:rsidR="00CA219E" w:rsidRPr="00ED5EFB" w:rsidRDefault="00001CB7" w:rsidP="00ED5E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position statements on page 17-18 provide good insight on “what this means for teaching,” and I like how it talks about modes as codependent under bullet one. </w:t>
      </w:r>
      <w:r w:rsidR="001A6CEE">
        <w:rPr>
          <w:rFonts w:ascii="Times New Roman" w:hAnsi="Times New Roman" w:cs="Times New Roman"/>
          <w:sz w:val="24"/>
          <w:szCs w:val="24"/>
        </w:rPr>
        <w:t>Bullet one speaks to how integration of multiple modes can help and enhance meaning, but I’m curious as to the negative aspects (if any) in integrating multiple modes. Is there a possibility when multiple modes blur understanding and comprehension instead of “enhance”? What might that look like in the classroom?</w:t>
      </w:r>
      <w:bookmarkStart w:id="0" w:name="_GoBack"/>
      <w:bookmarkEnd w:id="0"/>
    </w:p>
    <w:sectPr w:rsidR="00CA219E" w:rsidRPr="00ED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613FC"/>
    <w:multiLevelType w:val="hybridMultilevel"/>
    <w:tmpl w:val="31C8318A"/>
    <w:lvl w:ilvl="0" w:tplc="DCA8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96999"/>
    <w:multiLevelType w:val="hybridMultilevel"/>
    <w:tmpl w:val="504C00F0"/>
    <w:lvl w:ilvl="0" w:tplc="EC82F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EA"/>
    <w:rsid w:val="00001CB7"/>
    <w:rsid w:val="00045828"/>
    <w:rsid w:val="001537C2"/>
    <w:rsid w:val="001769EA"/>
    <w:rsid w:val="001A6CEE"/>
    <w:rsid w:val="002A714C"/>
    <w:rsid w:val="004705A2"/>
    <w:rsid w:val="00593A2D"/>
    <w:rsid w:val="005B737E"/>
    <w:rsid w:val="00726721"/>
    <w:rsid w:val="008545E5"/>
    <w:rsid w:val="00B65D94"/>
    <w:rsid w:val="00C5769F"/>
    <w:rsid w:val="00CA219E"/>
    <w:rsid w:val="00ED15E5"/>
    <w:rsid w:val="00ED5EFB"/>
    <w:rsid w:val="00F02FDB"/>
    <w:rsid w:val="00F6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13D8B-4F89-43FA-BB00-3B07865D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19</cp:revision>
  <dcterms:created xsi:type="dcterms:W3CDTF">2015-08-27T01:18:00Z</dcterms:created>
  <dcterms:modified xsi:type="dcterms:W3CDTF">2015-08-27T01:57:00Z</dcterms:modified>
</cp:coreProperties>
</file>